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12" w:lineRule="auto"/>
        <w:ind w:left="420" w:hanging="422" w:hangingChars="15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pict>
          <v:shape id="_x0000_s1025" o:spid="_x0000_s1025" o:spt="75" type="#_x0000_t75" style="position:absolute;left:0pt;margin-left:952pt;margin-top:847pt;height:24pt;width:35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</v:shape>
        </w:pict>
      </w:r>
      <w:r>
        <w:rPr>
          <w:rFonts w:ascii="Times New Roman" w:hAnsi="Times New Roman" w:cs="Times New Roman"/>
          <w:b/>
          <w:bCs/>
          <w:sz w:val="28"/>
          <w:szCs w:val="28"/>
        </w:rPr>
        <w:t>2019-2020学年度第一学期期末教学质量检测</w:t>
      </w:r>
    </w:p>
    <w:p>
      <w:pPr>
        <w:spacing w:line="312" w:lineRule="auto"/>
        <w:ind w:left="540" w:hanging="542" w:hangingChars="150"/>
        <w:jc w:val="center"/>
        <w:rPr>
          <w:rFonts w:ascii="Times New Roman" w:hAnsi="Times New Roman" w:eastAsia="黑体" w:cs="Times New Roman"/>
          <w:b/>
          <w:bCs/>
          <w:sz w:val="36"/>
          <w:szCs w:val="36"/>
        </w:rPr>
      </w:pPr>
      <w:r>
        <w:rPr>
          <w:rFonts w:ascii="Times New Roman" w:hAnsi="Times New Roman" w:eastAsia="黑体" w:cs="Times New Roman"/>
          <w:b/>
          <w:bCs/>
          <w:sz w:val="36"/>
          <w:szCs w:val="36"/>
        </w:rPr>
        <w:t>八年级物理试卷</w:t>
      </w:r>
    </w:p>
    <w:p>
      <w:pPr>
        <w:spacing w:line="312" w:lineRule="auto"/>
        <w:ind w:left="360" w:hanging="360" w:hangingChars="150"/>
        <w:jc w:val="left"/>
        <w:rPr>
          <w:rFonts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注意事项:</w:t>
      </w:r>
    </w:p>
    <w:p>
      <w:pPr>
        <w:spacing w:line="312" w:lineRule="auto"/>
        <w:ind w:left="315" w:hanging="315" w:hangingChars="150"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1</w:t>
      </w:r>
      <w:r>
        <w:rPr>
          <w:rFonts w:hint="eastAsia" w:ascii="Times New Roman" w:hAnsi="Times New Roman" w:cs="Times New Roman"/>
          <w:szCs w:val="21"/>
        </w:rPr>
        <w:t>．</w:t>
      </w:r>
      <w:r>
        <w:rPr>
          <w:rFonts w:ascii="Times New Roman" w:hAnsi="Times New Roman" w:cs="Times New Roman"/>
          <w:szCs w:val="21"/>
        </w:rPr>
        <w:t>本试卷分第</w:t>
      </w:r>
      <w:r>
        <w:rPr>
          <w:rFonts w:hint="eastAsia" w:ascii="Times New Roman" w:hAnsi="Times New Roman" w:cs="Times New Roman"/>
          <w:szCs w:val="21"/>
        </w:rPr>
        <w:t>I</w:t>
      </w:r>
      <w:r>
        <w:rPr>
          <w:rFonts w:ascii="Times New Roman" w:hAnsi="Times New Roman" w:cs="Times New Roman"/>
          <w:szCs w:val="21"/>
        </w:rPr>
        <w:t>卷（选择题）和第</w:t>
      </w:r>
      <w:r>
        <w:rPr>
          <w:rFonts w:hint="eastAsia" w:ascii="Times New Roman" w:hAnsi="Times New Roman" w:cs="Times New Roman"/>
          <w:szCs w:val="21"/>
        </w:rPr>
        <w:t>II</w:t>
      </w:r>
      <w:r>
        <w:rPr>
          <w:rFonts w:ascii="Times New Roman" w:hAnsi="Times New Roman" w:cs="Times New Roman"/>
          <w:szCs w:val="21"/>
        </w:rPr>
        <w:t>卷（非选择题）两部分。答卷前，考生务必将自己的姓名、班级等信息填写在答题卡相应位置上。</w:t>
      </w:r>
    </w:p>
    <w:p>
      <w:pPr>
        <w:spacing w:line="312" w:lineRule="auto"/>
        <w:ind w:left="315" w:hanging="315" w:hangingChars="150"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2</w:t>
      </w:r>
      <w:r>
        <w:rPr>
          <w:rFonts w:hint="eastAsia" w:ascii="Times New Roman" w:hAnsi="Times New Roman" w:cs="Times New Roman"/>
          <w:szCs w:val="21"/>
        </w:rPr>
        <w:t>．</w:t>
      </w:r>
      <w:r>
        <w:rPr>
          <w:rFonts w:ascii="Times New Roman" w:hAnsi="Times New Roman" w:cs="Times New Roman"/>
          <w:szCs w:val="21"/>
        </w:rPr>
        <w:t>回答第</w:t>
      </w:r>
      <w:r>
        <w:rPr>
          <w:rFonts w:hint="eastAsia" w:ascii="Times New Roman" w:hAnsi="Times New Roman" w:cs="Times New Roman"/>
          <w:szCs w:val="21"/>
        </w:rPr>
        <w:t>I</w:t>
      </w:r>
      <w:r>
        <w:rPr>
          <w:rFonts w:ascii="Times New Roman" w:hAnsi="Times New Roman" w:cs="Times New Roman"/>
          <w:szCs w:val="21"/>
        </w:rPr>
        <w:t>卷时，选出每小题答案后，用2B铅笔把答题卡上对应题目的答案标号涂黑。如需改动，用橡皮擦干净后，再选涂其它答案标号。写在本试卷上无效。</w:t>
      </w:r>
    </w:p>
    <w:p>
      <w:pPr>
        <w:spacing w:line="312" w:lineRule="auto"/>
        <w:ind w:left="315" w:hanging="315" w:hangingChars="150"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3</w:t>
      </w:r>
      <w:r>
        <w:rPr>
          <w:rFonts w:hint="eastAsia" w:ascii="Times New Roman" w:hAnsi="Times New Roman" w:cs="Times New Roman"/>
          <w:szCs w:val="21"/>
        </w:rPr>
        <w:t>．</w:t>
      </w:r>
      <w:r>
        <w:rPr>
          <w:rFonts w:ascii="Times New Roman" w:hAnsi="Times New Roman" w:cs="Times New Roman"/>
          <w:szCs w:val="21"/>
        </w:rPr>
        <w:t>回答第</w:t>
      </w:r>
      <w:r>
        <w:rPr>
          <w:rFonts w:hint="eastAsia" w:ascii="Times New Roman" w:hAnsi="Times New Roman" w:cs="Times New Roman"/>
          <w:szCs w:val="21"/>
        </w:rPr>
        <w:t>I</w:t>
      </w:r>
      <w:r>
        <w:rPr>
          <w:rFonts w:ascii="Times New Roman" w:hAnsi="Times New Roman" w:cs="Times New Roman"/>
          <w:szCs w:val="21"/>
        </w:rPr>
        <w:t>卷时，将答案用黑色碳素笔在答题卡上各题的答题区域内作答，在试题卷上作答无效。</w:t>
      </w:r>
    </w:p>
    <w:p>
      <w:pPr>
        <w:spacing w:line="312" w:lineRule="auto"/>
        <w:ind w:left="315" w:hanging="315" w:hangingChars="150"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4</w:t>
      </w:r>
      <w:r>
        <w:rPr>
          <w:rFonts w:hint="eastAsia" w:ascii="Times New Roman" w:hAnsi="Times New Roman" w:cs="Times New Roman"/>
          <w:szCs w:val="21"/>
        </w:rPr>
        <w:t>．</w:t>
      </w:r>
      <w:r>
        <w:rPr>
          <w:rFonts w:ascii="Times New Roman" w:hAnsi="Times New Roman" w:cs="Times New Roman"/>
          <w:szCs w:val="21"/>
        </w:rPr>
        <w:t>考试结束后，将本试卷和答题卡一并交回。</w:t>
      </w:r>
    </w:p>
    <w:p>
      <w:pPr>
        <w:spacing w:line="312" w:lineRule="auto"/>
        <w:ind w:left="420" w:hanging="422" w:hangingChars="15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卷I（选择题，共35分）</w:t>
      </w:r>
    </w:p>
    <w:p>
      <w:pPr>
        <w:spacing w:line="312" w:lineRule="auto"/>
        <w:ind w:left="315" w:hanging="316" w:hangingChars="150"/>
        <w:jc w:val="left"/>
        <w:rPr>
          <w:rFonts w:ascii="Times New Roman" w:hAnsi="Times New Roman" w:cs="Times New Roman"/>
          <w:b/>
          <w:bCs/>
          <w:szCs w:val="21"/>
        </w:rPr>
      </w:pPr>
      <w:r>
        <w:rPr>
          <w:rFonts w:ascii="Times New Roman" w:hAnsi="Times New Roman" w:cs="Times New Roman"/>
          <w:b/>
          <w:bCs/>
          <w:szCs w:val="21"/>
        </w:rPr>
        <w:t>一、选择题（本大题共16个小题，共35分。1-13题为单选题，每题2分</w:t>
      </w:r>
      <w:r>
        <w:rPr>
          <w:rFonts w:hint="eastAsia" w:ascii="Times New Roman" w:hAnsi="Times New Roman" w:cs="Times New Roman"/>
          <w:b/>
          <w:bCs/>
          <w:szCs w:val="21"/>
        </w:rPr>
        <w:t>；</w:t>
      </w:r>
      <w:r>
        <w:rPr>
          <w:rFonts w:ascii="Times New Roman" w:hAnsi="Times New Roman" w:cs="Times New Roman"/>
          <w:b/>
          <w:bCs/>
          <w:szCs w:val="21"/>
        </w:rPr>
        <w:t>14--16小题为多选题，每小题有两个或两个以上选项符合题意，全选对的得3分，选对但不全得2分，有错选或不选的不得分）</w:t>
      </w:r>
    </w:p>
    <w:p>
      <w:pPr>
        <w:spacing w:line="312" w:lineRule="auto"/>
        <w:ind w:left="315" w:hanging="315" w:hangingChars="150"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1．下列的估测中，最接近生活实际的是</w:t>
      </w:r>
    </w:p>
    <w:p>
      <w:pPr>
        <w:tabs>
          <w:tab w:val="left" w:pos="2310"/>
          <w:tab w:val="left" w:pos="4200"/>
          <w:tab w:val="left" w:pos="6090"/>
        </w:tabs>
        <w:spacing w:line="312" w:lineRule="auto"/>
        <w:ind w:left="630" w:leftChars="150" w:hanging="315" w:hangingChars="150"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A．一节物理课的时间约为45s</w:t>
      </w:r>
      <w:r>
        <w:rPr>
          <w:rFonts w:hint="eastAsia"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>B．成年人正常步行的速度约为6m</w:t>
      </w:r>
      <w:r>
        <w:rPr>
          <w:rFonts w:hint="eastAsia" w:ascii="Times New Roman" w:hAnsi="Times New Roman" w:cs="Times New Roman"/>
          <w:szCs w:val="21"/>
        </w:rPr>
        <w:t>/</w:t>
      </w:r>
      <w:r>
        <w:rPr>
          <w:rFonts w:ascii="Times New Roman" w:hAnsi="Times New Roman" w:cs="Times New Roman"/>
          <w:szCs w:val="21"/>
        </w:rPr>
        <w:t>s</w:t>
      </w:r>
    </w:p>
    <w:p>
      <w:pPr>
        <w:tabs>
          <w:tab w:val="left" w:pos="2310"/>
          <w:tab w:val="left" w:pos="4200"/>
          <w:tab w:val="left" w:pos="6090"/>
        </w:tabs>
        <w:spacing w:line="312" w:lineRule="auto"/>
        <w:ind w:left="630" w:leftChars="150" w:hanging="315" w:hangingChars="150"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C．一根新铅笔的长度约为17</w:t>
      </w:r>
      <w:r>
        <w:rPr>
          <w:rFonts w:hint="eastAsia" w:ascii="Times New Roman" w:hAnsi="Times New Roman" w:cs="Times New Roman"/>
          <w:szCs w:val="21"/>
        </w:rPr>
        <w:t>c</w:t>
      </w:r>
      <w:r>
        <w:rPr>
          <w:rFonts w:ascii="Times New Roman" w:hAnsi="Times New Roman" w:cs="Times New Roman"/>
          <w:szCs w:val="21"/>
        </w:rPr>
        <w:t>m</w:t>
      </w:r>
      <w:r>
        <w:rPr>
          <w:rFonts w:hint="eastAsia"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>D．一份物理试卷的质量约为100g</w:t>
      </w:r>
    </w:p>
    <w:p>
      <w:pPr>
        <w:spacing w:line="312" w:lineRule="auto"/>
        <w:ind w:left="315" w:hanging="315" w:hangingChars="150"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2．下列有关声与光的说法中正确的是</w:t>
      </w:r>
    </w:p>
    <w:p>
      <w:pPr>
        <w:tabs>
          <w:tab w:val="left" w:pos="2310"/>
          <w:tab w:val="left" w:pos="4200"/>
          <w:tab w:val="left" w:pos="6090"/>
        </w:tabs>
        <w:spacing w:line="312" w:lineRule="auto"/>
        <w:ind w:left="630" w:leftChars="150" w:hanging="315" w:hangingChars="150"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A．“声”和“光"总是沿直线传播</w:t>
      </w:r>
    </w:p>
    <w:p>
      <w:pPr>
        <w:tabs>
          <w:tab w:val="left" w:pos="2310"/>
          <w:tab w:val="left" w:pos="4200"/>
          <w:tab w:val="left" w:pos="6090"/>
        </w:tabs>
        <w:spacing w:line="312" w:lineRule="auto"/>
        <w:ind w:left="630" w:leftChars="150" w:hanging="315" w:hangingChars="150"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B．光在空气中的传播速度约为340m/s</w:t>
      </w:r>
    </w:p>
    <w:p>
      <w:pPr>
        <w:tabs>
          <w:tab w:val="left" w:pos="2310"/>
          <w:tab w:val="left" w:pos="4200"/>
          <w:tab w:val="left" w:pos="6090"/>
        </w:tabs>
        <w:spacing w:line="312" w:lineRule="auto"/>
        <w:ind w:left="630" w:leftChars="150" w:hanging="315" w:hangingChars="150"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C．“蟋蟀在鸣叫”说明蟋蟀是声源</w:t>
      </w:r>
      <w:r>
        <w:rPr>
          <w:rFonts w:hint="eastAsia" w:ascii="Times New Roman" w:hAnsi="Times New Roman" w:cs="Times New Roman"/>
          <w:szCs w:val="21"/>
        </w:rPr>
        <w:t>；</w:t>
      </w:r>
      <w:r>
        <w:rPr>
          <w:rFonts w:ascii="Times New Roman" w:hAnsi="Times New Roman" w:cs="Times New Roman"/>
          <w:szCs w:val="21"/>
        </w:rPr>
        <w:t>“金光闪闪”说明金子是光源</w:t>
      </w:r>
    </w:p>
    <w:p>
      <w:pPr>
        <w:tabs>
          <w:tab w:val="left" w:pos="2310"/>
          <w:tab w:val="left" w:pos="4200"/>
          <w:tab w:val="left" w:pos="6090"/>
        </w:tabs>
        <w:spacing w:line="312" w:lineRule="auto"/>
        <w:ind w:left="630" w:leftChars="150" w:hanging="315" w:hangingChars="150"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D．超声波和次声波的传播都需要介质</w:t>
      </w:r>
    </w:p>
    <w:p>
      <w:pPr>
        <w:spacing w:line="312" w:lineRule="auto"/>
        <w:ind w:left="315" w:hanging="315" w:hangingChars="150"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3．在广场上，跳舞的人伴随着音箱中传出的音乐翩翩起舞，对此说法不正确的是</w:t>
      </w:r>
    </w:p>
    <w:p>
      <w:pPr>
        <w:tabs>
          <w:tab w:val="left" w:pos="2310"/>
          <w:tab w:val="left" w:pos="4200"/>
          <w:tab w:val="left" w:pos="6090"/>
        </w:tabs>
        <w:spacing w:line="312" w:lineRule="auto"/>
        <w:ind w:left="630" w:leftChars="150" w:hanging="315" w:hangingChars="150"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A．音乐是由音箱中的发声体振动产生的</w:t>
      </w:r>
    </w:p>
    <w:p>
      <w:pPr>
        <w:tabs>
          <w:tab w:val="left" w:pos="2310"/>
          <w:tab w:val="left" w:pos="4200"/>
          <w:tab w:val="left" w:pos="6090"/>
        </w:tabs>
        <w:spacing w:line="312" w:lineRule="auto"/>
        <w:ind w:left="630" w:leftChars="150" w:hanging="315" w:hangingChars="150"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B．音乐是通过空气传到人耳中的</w:t>
      </w:r>
    </w:p>
    <w:p>
      <w:pPr>
        <w:tabs>
          <w:tab w:val="left" w:pos="2310"/>
          <w:tab w:val="left" w:pos="4200"/>
          <w:tab w:val="left" w:pos="6090"/>
        </w:tabs>
        <w:spacing w:line="312" w:lineRule="auto"/>
        <w:ind w:left="630" w:leftChars="150" w:hanging="315" w:hangingChars="150"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C．广场舞的音乐声太大对于周围居民可能就是噪声</w:t>
      </w:r>
    </w:p>
    <w:p>
      <w:pPr>
        <w:tabs>
          <w:tab w:val="left" w:pos="2310"/>
          <w:tab w:val="left" w:pos="4200"/>
          <w:tab w:val="left" w:pos="6090"/>
        </w:tabs>
        <w:spacing w:line="312" w:lineRule="auto"/>
        <w:ind w:left="630" w:leftChars="150" w:hanging="315" w:hangingChars="150"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D．为了不影响周围居民的休息需要把音调调低一些</w:t>
      </w:r>
    </w:p>
    <w:p>
      <w:pPr>
        <w:spacing w:line="312" w:lineRule="auto"/>
        <w:ind w:left="315" w:hanging="315" w:hangingChars="150"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4．上学路上，王老师开车去学校，小红步行去学校，小明骑自行车去学校。下列对三人的运动情况分析不可能的是</w:t>
      </w:r>
    </w:p>
    <w:p>
      <w:pPr>
        <w:tabs>
          <w:tab w:val="left" w:pos="2310"/>
          <w:tab w:val="left" w:pos="4200"/>
          <w:tab w:val="left" w:pos="6090"/>
        </w:tabs>
        <w:spacing w:line="312" w:lineRule="auto"/>
        <w:ind w:left="630" w:leftChars="150" w:hanging="315" w:hangingChars="150"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A．坐在车内的王老师和车相对静止</w:t>
      </w:r>
      <w:r>
        <w:rPr>
          <w:rFonts w:hint="eastAsia"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>B．小红对小明说</w:t>
      </w:r>
      <w:r>
        <w:rPr>
          <w:rFonts w:hint="eastAsia" w:ascii="Times New Roman" w:hAnsi="Times New Roman" w:cs="Times New Roman"/>
          <w:szCs w:val="21"/>
        </w:rPr>
        <w:t>：</w:t>
      </w:r>
      <w:r>
        <w:rPr>
          <w:rFonts w:ascii="Times New Roman" w:hAnsi="Times New Roman" w:cs="Times New Roman"/>
          <w:szCs w:val="21"/>
        </w:rPr>
        <w:t>你真快</w:t>
      </w:r>
      <w:r>
        <w:rPr>
          <w:rFonts w:hint="eastAsia" w:ascii="Times New Roman" w:hAnsi="Times New Roman" w:cs="Times New Roman"/>
          <w:szCs w:val="21"/>
        </w:rPr>
        <w:t>！</w:t>
      </w:r>
      <w:r>
        <w:rPr>
          <w:rFonts w:ascii="Times New Roman" w:hAnsi="Times New Roman" w:cs="Times New Roman"/>
          <w:szCs w:val="21"/>
        </w:rPr>
        <w:t>是以自己为参照物</w:t>
      </w:r>
    </w:p>
    <w:p>
      <w:pPr>
        <w:tabs>
          <w:tab w:val="left" w:pos="2310"/>
          <w:tab w:val="left" w:pos="4200"/>
          <w:tab w:val="left" w:pos="6090"/>
        </w:tabs>
        <w:spacing w:line="312" w:lineRule="auto"/>
        <w:ind w:left="630" w:leftChars="150" w:hanging="315" w:hangingChars="150"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C．小红步行速度达10m/s</w:t>
      </w:r>
      <w:r>
        <w:rPr>
          <w:rFonts w:hint="eastAsia"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>D．小明在某</w:t>
      </w:r>
      <w:r>
        <w:rPr>
          <w:rFonts w:hint="eastAsia" w:ascii="Times New Roman" w:hAnsi="Times New Roman" w:cs="Times New Roman"/>
          <w:szCs w:val="21"/>
        </w:rPr>
        <w:t>一</w:t>
      </w:r>
      <w:r>
        <w:rPr>
          <w:rFonts w:ascii="Times New Roman" w:hAnsi="Times New Roman" w:cs="Times New Roman"/>
          <w:szCs w:val="21"/>
        </w:rPr>
        <w:t>瞬间的骑车速度超过王老师的车速</w:t>
      </w:r>
    </w:p>
    <w:p>
      <w:pPr>
        <w:spacing w:line="312" w:lineRule="auto"/>
        <w:ind w:left="315" w:hanging="315" w:hangingChars="150"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5．两台完全相同的电动小车，在水平路面上由同一地点同时向东做直线运动，他们的路程随时间变化的图象如图所示。根据图象作出的下列判断，其中正确的是</w:t>
      </w:r>
    </w:p>
    <w:p>
      <w:pPr>
        <w:tabs>
          <w:tab w:val="left" w:pos="2310"/>
          <w:tab w:val="left" w:pos="4200"/>
          <w:tab w:val="left" w:pos="6090"/>
        </w:tabs>
        <w:spacing w:line="312" w:lineRule="auto"/>
        <w:ind w:left="630" w:leftChars="150" w:hanging="315" w:hangingChars="150"/>
        <w:jc w:val="left"/>
        <w:rPr>
          <w:rFonts w:ascii="Times New Roman" w:hAnsi="Times New Roman" w:cs="Times New Roman"/>
          <w:szCs w:val="21"/>
        </w:rPr>
      </w:pPr>
      <w: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4577715</wp:posOffset>
            </wp:positionH>
            <wp:positionV relativeFrom="paragraph">
              <wp:posOffset>1270</wp:posOffset>
            </wp:positionV>
            <wp:extent cx="1128395" cy="1318895"/>
            <wp:effectExtent l="0" t="0" r="0" b="0"/>
            <wp:wrapSquare wrapText="bothSides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28395" cy="1318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Cs w:val="21"/>
        </w:rPr>
        <w:t>A．两车运动的速度大小相等</w:t>
      </w:r>
    </w:p>
    <w:p>
      <w:pPr>
        <w:tabs>
          <w:tab w:val="left" w:pos="2310"/>
          <w:tab w:val="left" w:pos="4200"/>
          <w:tab w:val="left" w:pos="6090"/>
        </w:tabs>
        <w:spacing w:line="312" w:lineRule="auto"/>
        <w:ind w:left="630" w:leftChars="150" w:hanging="315" w:hangingChars="150"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B．通过30m的路程，乙车所用的时间比甲车的长</w:t>
      </w:r>
    </w:p>
    <w:p>
      <w:pPr>
        <w:tabs>
          <w:tab w:val="left" w:pos="2310"/>
          <w:tab w:val="left" w:pos="4200"/>
          <w:tab w:val="left" w:pos="6090"/>
        </w:tabs>
        <w:spacing w:line="312" w:lineRule="auto"/>
        <w:ind w:left="630" w:leftChars="150" w:hanging="315" w:hangingChars="150"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C．若以乙车为参照物，甲车是向西运动的</w:t>
      </w:r>
    </w:p>
    <w:p>
      <w:pPr>
        <w:tabs>
          <w:tab w:val="left" w:pos="2310"/>
          <w:tab w:val="left" w:pos="4200"/>
          <w:tab w:val="left" w:pos="6090"/>
        </w:tabs>
        <w:spacing w:line="312" w:lineRule="auto"/>
        <w:ind w:left="630" w:leftChars="150" w:hanging="315" w:hangingChars="150"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D．以上说法都不对</w:t>
      </w:r>
    </w:p>
    <w:p>
      <w:pPr>
        <w:spacing w:line="312" w:lineRule="auto"/>
        <w:ind w:left="315" w:hanging="315" w:hangingChars="150"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6．在发生下列几种物态变化的过程中，需要放出热量的是</w:t>
      </w:r>
      <w:r>
        <w:rPr>
          <w:rFonts w:hint="eastAsia" w:ascii="Times New Roman" w:hAnsi="Times New Roman" w:cs="Times New Roman"/>
          <w:szCs w:val="21"/>
        </w:rPr>
        <w:t>：</w:t>
      </w:r>
      <w:r>
        <w:rPr>
          <w:rFonts w:ascii="Times New Roman" w:hAnsi="Times New Roman" w:cs="Times New Roman"/>
          <w:szCs w:val="21"/>
        </w:rPr>
        <w:t>①晾在室外的湿衣服变干了</w:t>
      </w:r>
      <w:r>
        <w:rPr>
          <w:rFonts w:hint="eastAsia" w:ascii="Times New Roman" w:hAnsi="Times New Roman" w:cs="Times New Roman"/>
          <w:szCs w:val="21"/>
        </w:rPr>
        <w:t>；</w:t>
      </w:r>
      <w:r>
        <w:rPr>
          <w:rFonts w:ascii="Times New Roman" w:hAnsi="Times New Roman" w:cs="Times New Roman"/>
          <w:szCs w:val="21"/>
        </w:rPr>
        <w:t>②夏天</w:t>
      </w:r>
      <w:r>
        <w:rPr>
          <w:rFonts w:hint="eastAsia"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szCs w:val="21"/>
        </w:rPr>
        <w:t>揭开冰棒包装纸后会看到冰棒冒“白气”</w:t>
      </w:r>
      <w:r>
        <w:rPr>
          <w:rFonts w:hint="eastAsia" w:ascii="Times New Roman" w:hAnsi="Times New Roman" w:cs="Times New Roman"/>
          <w:szCs w:val="21"/>
        </w:rPr>
        <w:t>；</w:t>
      </w:r>
      <w:r>
        <w:rPr>
          <w:rFonts w:ascii="Times New Roman" w:hAnsi="Times New Roman" w:cs="Times New Roman"/>
          <w:szCs w:val="21"/>
        </w:rPr>
        <w:t>③严冬的深夜，教室玻璃窗的内表面上有一层冰花</w:t>
      </w:r>
      <w:r>
        <w:rPr>
          <w:rFonts w:hint="eastAsia" w:ascii="Times New Roman" w:hAnsi="Times New Roman" w:cs="Times New Roman"/>
          <w:szCs w:val="21"/>
        </w:rPr>
        <w:t>；</w:t>
      </w:r>
      <w:r>
        <w:rPr>
          <w:rFonts w:ascii="Times New Roman" w:hAnsi="Times New Roman" w:cs="Times New Roman"/>
          <w:szCs w:val="21"/>
        </w:rPr>
        <w:t>④放在衣柜里的樟脑丸会越来越小，最后“消失”</w:t>
      </w:r>
      <w:r>
        <w:rPr>
          <w:rFonts w:hint="eastAsia" w:ascii="Times New Roman" w:hAnsi="Times New Roman" w:cs="Times New Roman"/>
          <w:szCs w:val="21"/>
        </w:rPr>
        <w:t>了</w:t>
      </w:r>
      <w:r>
        <w:rPr>
          <w:rFonts w:ascii="Times New Roman" w:hAnsi="Times New Roman" w:cs="Times New Roman"/>
          <w:szCs w:val="21"/>
        </w:rPr>
        <w:t>。</w:t>
      </w:r>
    </w:p>
    <w:p>
      <w:pPr>
        <w:tabs>
          <w:tab w:val="left" w:pos="2310"/>
          <w:tab w:val="left" w:pos="4200"/>
          <w:tab w:val="left" w:pos="6090"/>
        </w:tabs>
        <w:spacing w:line="312" w:lineRule="auto"/>
        <w:ind w:left="630" w:leftChars="150" w:hanging="315" w:hangingChars="150"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A．①②</w:t>
      </w:r>
      <w:r>
        <w:rPr>
          <w:rFonts w:hint="eastAsia"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>B．②④</w:t>
      </w:r>
      <w:r>
        <w:rPr>
          <w:rFonts w:hint="eastAsia"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>C．②③</w:t>
      </w:r>
      <w:r>
        <w:rPr>
          <w:rFonts w:hint="eastAsia"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>D．③④</w:t>
      </w:r>
    </w:p>
    <w:p>
      <w:pPr>
        <w:spacing w:line="312" w:lineRule="auto"/>
        <w:ind w:left="315" w:hanging="315" w:hangingChars="150"/>
        <w:jc w:val="left"/>
        <w:rPr>
          <w:rFonts w:ascii="Times New Roman" w:hAnsi="Times New Roman" w:cs="Times New Roman"/>
          <w:szCs w:val="21"/>
        </w:rPr>
      </w:pPr>
      <w: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4646295</wp:posOffset>
            </wp:positionH>
            <wp:positionV relativeFrom="paragraph">
              <wp:posOffset>502920</wp:posOffset>
            </wp:positionV>
            <wp:extent cx="950595" cy="1109980"/>
            <wp:effectExtent l="0" t="0" r="0" b="0"/>
            <wp:wrapSquare wrapText="bothSides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50595" cy="11099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Cs w:val="21"/>
        </w:rPr>
        <w:t>7．图为日</w:t>
      </w:r>
      <w:r>
        <w:rPr>
          <w:rFonts w:hint="eastAsia" w:ascii="Times New Roman" w:hAnsi="Times New Roman" w:cs="Times New Roman"/>
          <w:szCs w:val="21"/>
        </w:rPr>
        <w:t>晕</w:t>
      </w:r>
      <w:r>
        <w:rPr>
          <w:rFonts w:ascii="Times New Roman" w:hAnsi="Times New Roman" w:cs="Times New Roman"/>
          <w:szCs w:val="21"/>
        </w:rPr>
        <w:t>的景象。在</w:t>
      </w:r>
      <w:r>
        <w:rPr>
          <w:rFonts w:hint="eastAsia" w:ascii="Times New Roman" w:hAnsi="Times New Roman" w:cs="Times New Roman"/>
          <w:szCs w:val="21"/>
        </w:rPr>
        <w:t>5</w:t>
      </w:r>
      <w:r>
        <w:rPr>
          <w:rFonts w:ascii="Times New Roman" w:hAnsi="Times New Roman" w:cs="Times New Roman"/>
          <w:szCs w:val="21"/>
        </w:rPr>
        <w:t>000</w:t>
      </w:r>
      <w:r>
        <w:rPr>
          <w:rFonts w:hint="eastAsia" w:ascii="Times New Roman" w:hAnsi="Times New Roman" w:cs="Times New Roman"/>
          <w:szCs w:val="21"/>
        </w:rPr>
        <w:t>m的高空，水蒸气遇冷形成小冰晶，太阳光照射小冰晶后，分解</w:t>
      </w:r>
      <w:r>
        <w:rPr>
          <w:rFonts w:ascii="Times New Roman" w:hAnsi="Times New Roman" w:cs="Times New Roman"/>
          <w:szCs w:val="21"/>
        </w:rPr>
        <w:t>成红、</w:t>
      </w:r>
      <w:r>
        <w:rPr>
          <w:rFonts w:hint="eastAsia" w:ascii="Times New Roman" w:hAnsi="Times New Roman" w:cs="Times New Roman"/>
          <w:szCs w:val="21"/>
        </w:rPr>
        <w:t>橙</w:t>
      </w:r>
      <w:r>
        <w:rPr>
          <w:rFonts w:ascii="Times New Roman" w:hAnsi="Times New Roman" w:cs="Times New Roman"/>
          <w:szCs w:val="21"/>
        </w:rPr>
        <w:t>、黄、绿、</w:t>
      </w:r>
      <w:r>
        <w:rPr>
          <w:rFonts w:hint="eastAsia" w:ascii="Times New Roman" w:hAnsi="Times New Roman" w:cs="Times New Roman"/>
          <w:szCs w:val="21"/>
        </w:rPr>
        <w:t>蓝</w:t>
      </w:r>
      <w:r>
        <w:rPr>
          <w:rFonts w:ascii="Times New Roman" w:hAnsi="Times New Roman" w:cs="Times New Roman"/>
          <w:szCs w:val="21"/>
        </w:rPr>
        <w:t>、</w:t>
      </w:r>
      <w:r>
        <w:rPr>
          <w:rFonts w:hint="eastAsia" w:ascii="Times New Roman" w:hAnsi="Times New Roman" w:cs="Times New Roman"/>
          <w:szCs w:val="21"/>
        </w:rPr>
        <w:t>靛、紫七种颜色的光，这样太阳周围就出现一个巨大的彩色光</w:t>
      </w:r>
      <w:r>
        <w:rPr>
          <w:rFonts w:ascii="Times New Roman" w:hAnsi="Times New Roman" w:cs="Times New Roman"/>
          <w:szCs w:val="21"/>
        </w:rPr>
        <w:t>环，称为“晕”。下列说法正确的是A．水蒸气遇冷形成小冰晶是凝固现</w:t>
      </w:r>
      <w:r>
        <w:rPr>
          <w:rFonts w:hint="eastAsia" w:ascii="Times New Roman" w:hAnsi="Times New Roman" w:cs="Times New Roman"/>
          <w:szCs w:val="21"/>
        </w:rPr>
        <w:t>象</w:t>
      </w:r>
    </w:p>
    <w:p>
      <w:pPr>
        <w:tabs>
          <w:tab w:val="left" w:pos="2310"/>
          <w:tab w:val="left" w:pos="4200"/>
          <w:tab w:val="left" w:pos="6090"/>
        </w:tabs>
        <w:spacing w:line="312" w:lineRule="auto"/>
        <w:ind w:left="630" w:leftChars="150" w:hanging="315" w:hangingChars="150"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B．水蒸气遇冷形成小冰</w:t>
      </w:r>
      <w:r>
        <w:rPr>
          <w:rFonts w:hint="eastAsia" w:ascii="Times New Roman" w:hAnsi="Times New Roman" w:cs="Times New Roman"/>
          <w:szCs w:val="21"/>
        </w:rPr>
        <w:t>晶</w:t>
      </w:r>
      <w:r>
        <w:rPr>
          <w:rFonts w:ascii="Times New Roman" w:hAnsi="Times New Roman" w:cs="Times New Roman"/>
          <w:szCs w:val="21"/>
        </w:rPr>
        <w:t>需要吸热</w:t>
      </w:r>
    </w:p>
    <w:p>
      <w:pPr>
        <w:tabs>
          <w:tab w:val="left" w:pos="2310"/>
          <w:tab w:val="left" w:pos="4200"/>
          <w:tab w:val="left" w:pos="6090"/>
        </w:tabs>
        <w:spacing w:line="312" w:lineRule="auto"/>
        <w:ind w:left="630" w:leftChars="150" w:hanging="315" w:hangingChars="150"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C．太阳光照射小冰晶后</w:t>
      </w:r>
      <w:r>
        <w:rPr>
          <w:rFonts w:hint="eastAsia" w:ascii="Times New Roman" w:hAnsi="Times New Roman" w:cs="Times New Roman"/>
          <w:szCs w:val="21"/>
        </w:rPr>
        <w:t>通过反射分解为七色光</w:t>
      </w:r>
    </w:p>
    <w:p>
      <w:pPr>
        <w:tabs>
          <w:tab w:val="left" w:pos="2310"/>
          <w:tab w:val="left" w:pos="4200"/>
          <w:tab w:val="left" w:pos="6090"/>
        </w:tabs>
        <w:spacing w:line="312" w:lineRule="auto"/>
        <w:ind w:left="630" w:leftChars="150" w:hanging="315" w:hangingChars="150"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D．太阳光照射小冰晶后分解为七色光</w:t>
      </w:r>
      <w:r>
        <w:rPr>
          <w:rFonts w:hint="eastAsia" w:ascii="Times New Roman" w:hAnsi="Times New Roman" w:cs="Times New Roman"/>
          <w:szCs w:val="21"/>
        </w:rPr>
        <w:t>是光的色散现象</w:t>
      </w:r>
    </w:p>
    <w:p>
      <w:pPr>
        <w:spacing w:line="312" w:lineRule="auto"/>
        <w:ind w:left="315" w:hanging="315" w:hangingChars="150"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8．小军同学对生活的一些实例和对应解释，正确的是</w:t>
      </w:r>
    </w:p>
    <w:p>
      <w:pPr>
        <w:tabs>
          <w:tab w:val="left" w:pos="2310"/>
          <w:tab w:val="left" w:pos="4200"/>
          <w:tab w:val="left" w:pos="6090"/>
        </w:tabs>
        <w:spacing w:line="312" w:lineRule="auto"/>
        <w:ind w:left="630" w:leftChars="150" w:hanging="315" w:hangingChars="150"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A．“皮影戏”和和“投影仪”的成像原理相同</w:t>
      </w:r>
    </w:p>
    <w:p>
      <w:pPr>
        <w:tabs>
          <w:tab w:val="left" w:pos="2310"/>
          <w:tab w:val="left" w:pos="4200"/>
          <w:tab w:val="left" w:pos="6090"/>
        </w:tabs>
        <w:spacing w:line="312" w:lineRule="auto"/>
        <w:ind w:left="630" w:leftChars="150" w:hanging="315" w:hangingChars="150"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B．平静的水面上上有桥和树的倒影</w:t>
      </w:r>
      <w:r>
        <w:rPr>
          <w:rFonts w:hint="eastAsia" w:ascii="Times New Roman" w:hAnsi="Times New Roman" w:cs="Times New Roman"/>
          <w:szCs w:val="21"/>
        </w:rPr>
        <w:t>——</w:t>
      </w:r>
      <w:r>
        <w:rPr>
          <w:rFonts w:ascii="Times New Roman" w:hAnsi="Times New Roman" w:cs="Times New Roman"/>
          <w:szCs w:val="21"/>
        </w:rPr>
        <w:t>光的直线传播</w:t>
      </w:r>
    </w:p>
    <w:p>
      <w:pPr>
        <w:tabs>
          <w:tab w:val="left" w:pos="2310"/>
          <w:tab w:val="left" w:pos="4200"/>
          <w:tab w:val="left" w:pos="6090"/>
        </w:tabs>
        <w:spacing w:line="312" w:lineRule="auto"/>
        <w:ind w:left="630" w:leftChars="150" w:hanging="315" w:hangingChars="150"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C．近视眼镜的镜片</w:t>
      </w:r>
      <w:r>
        <w:rPr>
          <w:rFonts w:hint="eastAsia" w:ascii="Times New Roman" w:hAnsi="Times New Roman" w:cs="Times New Roman"/>
          <w:szCs w:val="21"/>
        </w:rPr>
        <w:t>——</w:t>
      </w:r>
      <w:r>
        <w:rPr>
          <w:rFonts w:ascii="Times New Roman" w:hAnsi="Times New Roman" w:cs="Times New Roman"/>
          <w:szCs w:val="21"/>
        </w:rPr>
        <w:t>凸透镜</w:t>
      </w:r>
    </w:p>
    <w:p>
      <w:pPr>
        <w:tabs>
          <w:tab w:val="left" w:pos="2310"/>
          <w:tab w:val="left" w:pos="4200"/>
          <w:tab w:val="left" w:pos="6090"/>
        </w:tabs>
        <w:spacing w:line="312" w:lineRule="auto"/>
        <w:ind w:left="630" w:leftChars="150" w:hanging="315" w:hangingChars="150"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D．斜插在水中的筷好像在水面折断了</w:t>
      </w:r>
      <w:r>
        <w:rPr>
          <w:rFonts w:hint="eastAsia" w:ascii="Times New Roman" w:hAnsi="Times New Roman" w:cs="Times New Roman"/>
          <w:szCs w:val="21"/>
        </w:rPr>
        <w:t>——光的折射现象</w:t>
      </w:r>
    </w:p>
    <w:p>
      <w:pPr>
        <w:spacing w:line="312" w:lineRule="auto"/>
        <w:ind w:left="315" w:hanging="315" w:hangingChars="150"/>
        <w:jc w:val="left"/>
        <w:rPr>
          <w:rFonts w:ascii="Times New Roman" w:hAnsi="Times New Roman" w:cs="Times New Roman"/>
          <w:szCs w:val="21"/>
        </w:rPr>
      </w:pPr>
      <w: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4289425</wp:posOffset>
            </wp:positionH>
            <wp:positionV relativeFrom="paragraph">
              <wp:posOffset>36830</wp:posOffset>
            </wp:positionV>
            <wp:extent cx="1418590" cy="939800"/>
            <wp:effectExtent l="0" t="0" r="0" b="0"/>
            <wp:wrapSquare wrapText="bothSides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18590" cy="939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Cs w:val="21"/>
        </w:rPr>
        <w:t>9．如图为小李用照相机拍摄的石拱桥照片，下列有关说法错误的是</w:t>
      </w:r>
    </w:p>
    <w:p>
      <w:pPr>
        <w:tabs>
          <w:tab w:val="left" w:pos="2310"/>
          <w:tab w:val="left" w:pos="4200"/>
          <w:tab w:val="left" w:pos="6090"/>
        </w:tabs>
        <w:spacing w:line="312" w:lineRule="auto"/>
        <w:ind w:left="630" w:leftChars="150" w:hanging="315" w:hangingChars="150"/>
        <w:jc w:val="left"/>
        <w:rPr>
          <w:rFonts w:ascii="Times New Roman" w:hAnsi="Times New Roman" w:cs="Times New Roman"/>
          <w:b/>
          <w:bCs/>
          <w:szCs w:val="21"/>
        </w:rPr>
      </w:pPr>
      <w:r>
        <w:rPr>
          <w:rFonts w:ascii="Times New Roman" w:hAnsi="Times New Roman" w:cs="Times New Roman"/>
          <w:szCs w:val="21"/>
        </w:rPr>
        <w:t>A．桥在水中的倒影，是由于光的反射现象形成的</w:t>
      </w:r>
    </w:p>
    <w:p>
      <w:pPr>
        <w:tabs>
          <w:tab w:val="left" w:pos="2310"/>
          <w:tab w:val="left" w:pos="4200"/>
          <w:tab w:val="left" w:pos="6090"/>
        </w:tabs>
        <w:spacing w:line="312" w:lineRule="auto"/>
        <w:ind w:left="630" w:leftChars="150" w:hanging="315" w:hangingChars="150"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B．桥的倒影看起来比桥暗，是由于一部分光折射到了水中</w:t>
      </w:r>
    </w:p>
    <w:p>
      <w:pPr>
        <w:tabs>
          <w:tab w:val="left" w:pos="2310"/>
          <w:tab w:val="left" w:pos="4200"/>
          <w:tab w:val="left" w:pos="6090"/>
        </w:tabs>
        <w:spacing w:line="312" w:lineRule="auto"/>
        <w:ind w:left="630" w:leftChars="150" w:hanging="315" w:hangingChars="150"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C．相机的镜头相当于凸透镜，可用于矫正近视眼</w:t>
      </w:r>
    </w:p>
    <w:p>
      <w:pPr>
        <w:tabs>
          <w:tab w:val="left" w:pos="2310"/>
          <w:tab w:val="left" w:pos="4200"/>
          <w:tab w:val="left" w:pos="6090"/>
        </w:tabs>
        <w:spacing w:line="312" w:lineRule="auto"/>
        <w:ind w:left="630" w:leftChars="150" w:hanging="315" w:hangingChars="150"/>
        <w:jc w:val="left"/>
        <w:rPr>
          <w:rFonts w:ascii="Times New Roman" w:hAnsi="Times New Roman" w:cs="Times New Roman"/>
          <w:szCs w:val="21"/>
        </w:rPr>
      </w:pPr>
      <w: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4350385</wp:posOffset>
            </wp:positionH>
            <wp:positionV relativeFrom="paragraph">
              <wp:posOffset>164465</wp:posOffset>
            </wp:positionV>
            <wp:extent cx="1396365" cy="843280"/>
            <wp:effectExtent l="19050" t="19050" r="0" b="0"/>
            <wp:wrapSquare wrapText="bothSides"/>
            <wp:docPr id="8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 rot="60000">
                      <a:off x="0" y="0"/>
                      <a:ext cx="1396365" cy="843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Cs w:val="21"/>
        </w:rPr>
        <w:t>D．若相机镜头焦距为</w:t>
      </w:r>
      <w:r>
        <w:rPr>
          <w:rFonts w:hint="eastAsia" w:ascii="Times New Roman" w:hAnsi="Times New Roman" w:cs="Times New Roman"/>
          <w:i/>
          <w:iCs/>
          <w:szCs w:val="21"/>
        </w:rPr>
        <w:t>f</w:t>
      </w:r>
      <w:r>
        <w:rPr>
          <w:rFonts w:hint="eastAsia"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szCs w:val="21"/>
        </w:rPr>
        <w:t>人拍摄时镜头到桥的距离要大于2</w:t>
      </w:r>
      <w:r>
        <w:rPr>
          <w:rFonts w:hint="eastAsia" w:ascii="Times New Roman" w:hAnsi="Times New Roman" w:cs="Times New Roman"/>
          <w:i/>
          <w:iCs/>
          <w:szCs w:val="21"/>
        </w:rPr>
        <w:t>f</w:t>
      </w:r>
    </w:p>
    <w:p>
      <w:pPr>
        <w:spacing w:line="312" w:lineRule="auto"/>
        <w:ind w:left="315" w:hanging="315" w:hangingChars="150"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10．如图所示，由不同物质制成的甲乙两种实心球体积相等，此时天平平衡，则制成甲、乙两种球的物质密度之比</w:t>
      </w:r>
    </w:p>
    <w:p>
      <w:pPr>
        <w:tabs>
          <w:tab w:val="left" w:pos="2310"/>
          <w:tab w:val="left" w:pos="4200"/>
          <w:tab w:val="left" w:pos="6090"/>
        </w:tabs>
        <w:spacing w:line="312" w:lineRule="auto"/>
        <w:ind w:left="630" w:leftChars="150" w:hanging="315" w:hangingChars="150"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A．3:5</w:t>
      </w:r>
      <w:r>
        <w:rPr>
          <w:rFonts w:hint="eastAsia"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>B．5:3</w:t>
      </w:r>
      <w:r>
        <w:rPr>
          <w:rFonts w:hint="eastAsia"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>C．2:1</w:t>
      </w:r>
      <w:r>
        <w:rPr>
          <w:rFonts w:hint="eastAsia"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>D．3:1</w:t>
      </w:r>
    </w:p>
    <w:p>
      <w:pPr>
        <w:spacing w:line="312" w:lineRule="auto"/>
        <w:ind w:left="315" w:hanging="315" w:hangingChars="150"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11．下列跟密度有关的说法正确的是</w:t>
      </w:r>
    </w:p>
    <w:p>
      <w:pPr>
        <w:tabs>
          <w:tab w:val="left" w:pos="2310"/>
          <w:tab w:val="left" w:pos="4200"/>
          <w:tab w:val="left" w:pos="6090"/>
        </w:tabs>
        <w:spacing w:line="312" w:lineRule="auto"/>
        <w:ind w:left="630" w:leftChars="150" w:hanging="315" w:hangingChars="150"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A．燃烧天然气的家庭其报警装置应放在灶台下方，因为天然气的密度比空气大</w:t>
      </w:r>
    </w:p>
    <w:p>
      <w:pPr>
        <w:tabs>
          <w:tab w:val="left" w:pos="2310"/>
          <w:tab w:val="left" w:pos="4200"/>
          <w:tab w:val="left" w:pos="6090"/>
        </w:tabs>
        <w:spacing w:line="312" w:lineRule="auto"/>
        <w:ind w:left="630" w:leftChars="150" w:hanging="315" w:hangingChars="150"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B．调配鸡尾酒时，质量大的</w:t>
      </w:r>
      <w:r>
        <w:rPr>
          <w:rFonts w:hint="eastAsia" w:ascii="Times New Roman" w:hAnsi="Times New Roman" w:cs="Times New Roman"/>
          <w:szCs w:val="21"/>
        </w:rPr>
        <w:t>一</w:t>
      </w:r>
      <w:r>
        <w:rPr>
          <w:rFonts w:ascii="Times New Roman" w:hAnsi="Times New Roman" w:cs="Times New Roman"/>
          <w:szCs w:val="21"/>
        </w:rPr>
        <w:t>种酒沉在下面</w:t>
      </w:r>
    </w:p>
    <w:p>
      <w:pPr>
        <w:tabs>
          <w:tab w:val="left" w:pos="2310"/>
          <w:tab w:val="left" w:pos="4200"/>
          <w:tab w:val="left" w:pos="6090"/>
        </w:tabs>
        <w:spacing w:line="312" w:lineRule="auto"/>
        <w:ind w:left="630" w:leftChars="150" w:hanging="315" w:hangingChars="150"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C．部队行军时携带的饼干与常用饼干相比，质量相同时体积更小</w:t>
      </w:r>
    </w:p>
    <w:p>
      <w:pPr>
        <w:tabs>
          <w:tab w:val="left" w:pos="2310"/>
          <w:tab w:val="left" w:pos="4200"/>
          <w:tab w:val="left" w:pos="6090"/>
        </w:tabs>
        <w:spacing w:line="312" w:lineRule="auto"/>
        <w:ind w:left="630" w:leftChars="150" w:hanging="315" w:hangingChars="150"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D．在测量油的密度实验时，测空杯的质量是必不可少的</w:t>
      </w:r>
    </w:p>
    <w:p>
      <w:pPr>
        <w:spacing w:line="312" w:lineRule="auto"/>
        <w:ind w:left="315" w:hanging="315" w:hangingChars="150"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12．世界上密度最小的固体“气凝胶"是人类在探索新材料中取得的重要成果。该物质的坚固耐用程度不亚于钢材，且能承受1400</w:t>
      </w:r>
      <w:r>
        <w:rPr>
          <w:rFonts w:hint="eastAsia" w:ascii="宋体" w:hAnsi="宋体" w:eastAsia="宋体" w:cs="宋体"/>
          <w:szCs w:val="21"/>
        </w:rPr>
        <w:t>℃</w:t>
      </w:r>
      <w:r>
        <w:rPr>
          <w:rFonts w:ascii="Times New Roman" w:hAnsi="Times New Roman" w:cs="Times New Roman"/>
          <w:szCs w:val="21"/>
        </w:rPr>
        <w:t>的高温，而密度只有3kg</w:t>
      </w:r>
      <w:r>
        <w:rPr>
          <w:rFonts w:hint="eastAsia" w:ascii="Times New Roman" w:hAnsi="Times New Roman" w:cs="Times New Roman"/>
          <w:szCs w:val="21"/>
        </w:rPr>
        <w:t>/</w:t>
      </w:r>
      <w:r>
        <w:rPr>
          <w:rFonts w:ascii="Times New Roman" w:hAnsi="Times New Roman" w:cs="Times New Roman"/>
          <w:szCs w:val="21"/>
        </w:rPr>
        <w:t>m</w:t>
      </w:r>
      <w:r>
        <w:rPr>
          <w:rFonts w:hint="eastAsia" w:ascii="Times New Roman" w:hAnsi="Times New Roman" w:cs="Times New Roman"/>
          <w:szCs w:val="21"/>
          <w:vertAlign w:val="superscript"/>
        </w:rPr>
        <w:t>3</w:t>
      </w:r>
      <w:r>
        <w:rPr>
          <w:rFonts w:ascii="Times New Roman" w:hAnsi="Times New Roman" w:cs="Times New Roman"/>
          <w:szCs w:val="21"/>
        </w:rPr>
        <w:t>。一架用钢材（ρ</w:t>
      </w:r>
      <w:r>
        <w:rPr>
          <w:rFonts w:hint="eastAsia" w:ascii="Times New Roman" w:hAnsi="Times New Roman" w:cs="Times New Roman"/>
          <w:szCs w:val="21"/>
          <w:vertAlign w:val="subscript"/>
        </w:rPr>
        <w:t>钢</w:t>
      </w:r>
      <w:r>
        <w:rPr>
          <w:rFonts w:ascii="Times New Roman" w:hAnsi="Times New Roman" w:cs="Times New Roman"/>
          <w:szCs w:val="21"/>
        </w:rPr>
        <w:t>=7</w:t>
      </w:r>
      <w:r>
        <w:rPr>
          <w:rFonts w:hint="eastAsia" w:ascii="Times New Roman" w:hAnsi="Times New Roman" w:cs="Times New Roman"/>
          <w:szCs w:val="21"/>
        </w:rPr>
        <w:t>.</w:t>
      </w:r>
      <w:r>
        <w:rPr>
          <w:rFonts w:ascii="Times New Roman" w:hAnsi="Times New Roman" w:cs="Times New Roman"/>
          <w:szCs w:val="21"/>
        </w:rPr>
        <w:t>9</w:t>
      </w:r>
      <w:r>
        <w:rPr>
          <w:rFonts w:hint="eastAsia" w:ascii="Times New Roman" w:hAnsi="Times New Roman" w:cs="Times New Roman"/>
          <w:szCs w:val="21"/>
        </w:rPr>
        <w:t>×</w:t>
      </w:r>
      <w:r>
        <w:rPr>
          <w:rFonts w:ascii="Times New Roman" w:hAnsi="Times New Roman" w:cs="Times New Roman"/>
          <w:szCs w:val="21"/>
        </w:rPr>
        <w:t>10</w:t>
      </w:r>
      <w:r>
        <w:rPr>
          <w:rFonts w:hint="eastAsia" w:ascii="Times New Roman" w:hAnsi="Times New Roman" w:cs="Times New Roman"/>
          <w:szCs w:val="21"/>
          <w:vertAlign w:val="superscript"/>
        </w:rPr>
        <w:t>3</w:t>
      </w:r>
      <w:r>
        <w:rPr>
          <w:rFonts w:ascii="Times New Roman" w:hAnsi="Times New Roman" w:cs="Times New Roman"/>
          <w:szCs w:val="21"/>
        </w:rPr>
        <w:t>kg/m</w:t>
      </w:r>
      <w:r>
        <w:rPr>
          <w:rFonts w:hint="eastAsia" w:ascii="Times New Roman" w:hAnsi="Times New Roman" w:cs="Times New Roman"/>
          <w:szCs w:val="21"/>
          <w:vertAlign w:val="superscript"/>
        </w:rPr>
        <w:t>3</w:t>
      </w:r>
      <w:r>
        <w:rPr>
          <w:rFonts w:ascii="Times New Roman" w:hAnsi="Times New Roman" w:cs="Times New Roman"/>
          <w:szCs w:val="21"/>
        </w:rPr>
        <w:t>）制成的质量约160t的大型飞机，如果用“气凝胶”做成，其质量相当于</w:t>
      </w:r>
    </w:p>
    <w:p>
      <w:pPr>
        <w:tabs>
          <w:tab w:val="left" w:pos="2310"/>
          <w:tab w:val="left" w:pos="4200"/>
          <w:tab w:val="left" w:pos="6090"/>
        </w:tabs>
        <w:spacing w:line="312" w:lineRule="auto"/>
        <w:ind w:left="630" w:leftChars="150" w:hanging="315" w:hangingChars="150"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A．一片鸡毛的质量</w:t>
      </w:r>
      <w:r>
        <w:rPr>
          <w:rFonts w:hint="eastAsia" w:ascii="Times New Roman" w:hAnsi="Times New Roman" w:cs="Times New Roman"/>
          <w:szCs w:val="21"/>
        </w:rPr>
        <w:tab/>
      </w:r>
      <w:r>
        <w:rPr>
          <w:rFonts w:hint="eastAsia"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>B．一个鸡蛋的质量</w:t>
      </w:r>
    </w:p>
    <w:p>
      <w:pPr>
        <w:tabs>
          <w:tab w:val="left" w:pos="2310"/>
          <w:tab w:val="left" w:pos="4200"/>
          <w:tab w:val="left" w:pos="6090"/>
        </w:tabs>
        <w:spacing w:line="312" w:lineRule="auto"/>
        <w:ind w:left="630" w:leftChars="150" w:hanging="315" w:hangingChars="150"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C．一个成年人的质量</w:t>
      </w:r>
      <w:r>
        <w:rPr>
          <w:rFonts w:hint="eastAsia"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>D．一台大卡车的质量</w:t>
      </w:r>
    </w:p>
    <w:p>
      <w:pPr>
        <w:spacing w:line="312" w:lineRule="auto"/>
        <w:ind w:left="315" w:hanging="315" w:hangingChars="150"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13．一瓶矿泉水放</w:t>
      </w:r>
      <w:r>
        <w:rPr>
          <w:rFonts w:hint="eastAsia" w:ascii="Times New Roman" w:hAnsi="Times New Roman" w:cs="Times New Roman"/>
          <w:szCs w:val="21"/>
        </w:rPr>
        <w:t>入</w:t>
      </w:r>
      <w:r>
        <w:rPr>
          <w:rFonts w:ascii="Times New Roman" w:hAnsi="Times New Roman" w:cs="Times New Roman"/>
          <w:szCs w:val="21"/>
        </w:rPr>
        <w:t>冰箱冷冻</w:t>
      </w:r>
      <w:r>
        <w:rPr>
          <w:rFonts w:hint="eastAsia" w:ascii="Times New Roman" w:hAnsi="Times New Roman" w:cs="Times New Roman"/>
          <w:szCs w:val="21"/>
        </w:rPr>
        <w:t>、</w:t>
      </w:r>
      <w:r>
        <w:rPr>
          <w:rFonts w:ascii="Times New Roman" w:hAnsi="Times New Roman" w:cs="Times New Roman"/>
          <w:szCs w:val="21"/>
        </w:rPr>
        <w:t>结冰。这个过程中，下列物理量不发生变化的是</w:t>
      </w:r>
    </w:p>
    <w:p>
      <w:pPr>
        <w:tabs>
          <w:tab w:val="left" w:pos="2310"/>
          <w:tab w:val="left" w:pos="4200"/>
          <w:tab w:val="left" w:pos="6090"/>
        </w:tabs>
        <w:spacing w:line="312" w:lineRule="auto"/>
        <w:ind w:left="630" w:leftChars="150" w:hanging="315" w:hangingChars="150"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A．温度</w:t>
      </w:r>
      <w:r>
        <w:rPr>
          <w:rFonts w:hint="eastAsia"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>B．质量</w:t>
      </w:r>
      <w:r>
        <w:rPr>
          <w:rFonts w:hint="eastAsia"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>C．体积</w:t>
      </w:r>
      <w:r>
        <w:rPr>
          <w:rFonts w:hint="eastAsia"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>D．密度</w:t>
      </w:r>
    </w:p>
    <w:p>
      <w:pPr>
        <w:spacing w:line="312" w:lineRule="auto"/>
        <w:ind w:left="315" w:hanging="315" w:hangingChars="150"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14．下列一些关于生活中的物理现象及原因分析正确的是</w:t>
      </w:r>
    </w:p>
    <w:p>
      <w:pPr>
        <w:tabs>
          <w:tab w:val="left" w:pos="2310"/>
          <w:tab w:val="left" w:pos="4200"/>
          <w:tab w:val="left" w:pos="6090"/>
        </w:tabs>
        <w:spacing w:line="312" w:lineRule="auto"/>
        <w:ind w:left="630" w:leftChars="150" w:hanging="315" w:hangingChars="150"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A．用冰袋给高热病人降温，原因是冰熔化要吸热</w:t>
      </w:r>
    </w:p>
    <w:p>
      <w:pPr>
        <w:tabs>
          <w:tab w:val="left" w:pos="2310"/>
          <w:tab w:val="left" w:pos="4200"/>
          <w:tab w:val="left" w:pos="6090"/>
        </w:tabs>
        <w:spacing w:line="312" w:lineRule="auto"/>
        <w:ind w:left="630" w:leftChars="150" w:hanging="315" w:hangingChars="150"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B．使用高压锅，食物容易被煮熟，原因是锅内气体压强大，液体的</w:t>
      </w:r>
      <w:r>
        <w:rPr>
          <w:rFonts w:hint="eastAsia" w:ascii="Times New Roman" w:hAnsi="Times New Roman" w:cs="Times New Roman"/>
          <w:szCs w:val="21"/>
        </w:rPr>
        <w:t>沸点</w:t>
      </w:r>
      <w:r>
        <w:rPr>
          <w:rFonts w:ascii="Times New Roman" w:hAnsi="Times New Roman" w:cs="Times New Roman"/>
          <w:szCs w:val="21"/>
        </w:rPr>
        <w:t>高</w:t>
      </w:r>
    </w:p>
    <w:p>
      <w:pPr>
        <w:tabs>
          <w:tab w:val="left" w:pos="2310"/>
          <w:tab w:val="left" w:pos="4200"/>
          <w:tab w:val="left" w:pos="6090"/>
        </w:tabs>
        <w:spacing w:line="312" w:lineRule="auto"/>
        <w:ind w:left="630" w:leftChars="150" w:hanging="315" w:hangingChars="150"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C．水沸腾时壶口冒出的“白气”是空气中的水</w:t>
      </w:r>
      <w:r>
        <w:rPr>
          <w:rFonts w:hint="eastAsia" w:ascii="Times New Roman" w:hAnsi="Times New Roman" w:cs="Times New Roman"/>
          <w:szCs w:val="21"/>
        </w:rPr>
        <w:t>蒸</w:t>
      </w:r>
      <w:r>
        <w:rPr>
          <w:rFonts w:ascii="Times New Roman" w:hAnsi="Times New Roman" w:cs="Times New Roman"/>
          <w:szCs w:val="21"/>
        </w:rPr>
        <w:t>气液化形成的</w:t>
      </w:r>
    </w:p>
    <w:p>
      <w:pPr>
        <w:tabs>
          <w:tab w:val="left" w:pos="2310"/>
          <w:tab w:val="left" w:pos="4200"/>
          <w:tab w:val="left" w:pos="6090"/>
        </w:tabs>
        <w:spacing w:line="312" w:lineRule="auto"/>
        <w:ind w:left="630" w:leftChars="150" w:hanging="315" w:hangingChars="150"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D．衣柜里的</w:t>
      </w:r>
      <w:r>
        <w:rPr>
          <w:rFonts w:hint="eastAsia" w:ascii="Times New Roman" w:hAnsi="Times New Roman" w:cs="Times New Roman"/>
          <w:szCs w:val="21"/>
        </w:rPr>
        <w:t>樟脑</w:t>
      </w:r>
      <w:r>
        <w:rPr>
          <w:rFonts w:ascii="Times New Roman" w:hAnsi="Times New Roman" w:cs="Times New Roman"/>
          <w:szCs w:val="21"/>
        </w:rPr>
        <w:t>丸变小了，原因是</w:t>
      </w:r>
      <w:r>
        <w:rPr>
          <w:rFonts w:hint="eastAsia" w:ascii="Times New Roman" w:hAnsi="Times New Roman" w:cs="Times New Roman"/>
          <w:szCs w:val="21"/>
        </w:rPr>
        <w:t>樟脑</w:t>
      </w:r>
      <w:r>
        <w:rPr>
          <w:rFonts w:ascii="Times New Roman" w:hAnsi="Times New Roman" w:cs="Times New Roman"/>
          <w:szCs w:val="21"/>
        </w:rPr>
        <w:t>丸发生了升华现象</w:t>
      </w:r>
    </w:p>
    <w:p>
      <w:pPr>
        <w:spacing w:line="312" w:lineRule="auto"/>
        <w:ind w:left="315" w:hanging="315" w:hangingChars="150"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15．下</w:t>
      </w:r>
      <w:r>
        <w:rPr>
          <w:rFonts w:hint="eastAsia" w:ascii="Times New Roman" w:hAnsi="Times New Roman" w:cs="Times New Roman"/>
          <w:szCs w:val="21"/>
        </w:rPr>
        <w:t>表</w:t>
      </w:r>
      <w:r>
        <w:rPr>
          <w:rFonts w:ascii="Times New Roman" w:hAnsi="Times New Roman" w:cs="Times New Roman"/>
          <w:szCs w:val="21"/>
        </w:rPr>
        <w:t>是部分物质的密度，小明同学</w:t>
      </w:r>
      <w:r>
        <w:rPr>
          <w:rFonts w:hint="eastAsia" w:ascii="Times New Roman" w:hAnsi="Times New Roman" w:cs="Times New Roman"/>
          <w:szCs w:val="21"/>
        </w:rPr>
        <w:t>阅读</w:t>
      </w:r>
      <w:r>
        <w:rPr>
          <w:rFonts w:ascii="Times New Roman" w:hAnsi="Times New Roman" w:cs="Times New Roman"/>
          <w:szCs w:val="21"/>
        </w:rPr>
        <w:t>后，归纳了一些结论，其中不正确的是</w:t>
      </w:r>
    </w:p>
    <w:tbl>
      <w:tblPr>
        <w:tblStyle w:val="7"/>
        <w:tblW w:w="764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10"/>
        <w:gridCol w:w="1890"/>
        <w:gridCol w:w="1890"/>
        <w:gridCol w:w="15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41" w:type="dxa"/>
            <w:gridSpan w:val="4"/>
            <w:vAlign w:val="center"/>
          </w:tcPr>
          <w:p>
            <w:pPr>
              <w:spacing w:line="312" w:lineRule="auto"/>
              <w:ind w:left="315" w:hanging="315" w:hangingChars="150"/>
              <w:jc w:val="center"/>
            </w:pPr>
            <w:r>
              <w:rPr>
                <w:rFonts w:hint="eastAsia" w:ascii="Times New Roman" w:hAnsi="Times New Roman" w:cs="Times New Roman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szCs w:val="21"/>
              </w:rPr>
              <w:t>℃</w:t>
            </w:r>
            <w:r>
              <w:rPr>
                <w:rFonts w:ascii="Times New Roman" w:hAnsi="Times New Roman" w:cs="Times New Roman"/>
                <w:szCs w:val="21"/>
              </w:rPr>
              <w:t>、1标准大气床下部分物质的密度（</w:t>
            </w:r>
            <w:r>
              <w:rPr>
                <w:rFonts w:hint="eastAsia" w:ascii="Times New Roman" w:hAnsi="Times New Roman" w:cs="Times New Roman"/>
                <w:szCs w:val="21"/>
              </w:rPr>
              <w:t>k</w:t>
            </w:r>
            <w:r>
              <w:rPr>
                <w:rFonts w:ascii="Times New Roman" w:hAnsi="Times New Roman" w:cs="Times New Roman"/>
                <w:szCs w:val="21"/>
              </w:rPr>
              <w:t>g</w:t>
            </w:r>
            <w:r>
              <w:rPr>
                <w:rFonts w:hint="eastAsia" w:ascii="Times New Roman" w:hAnsi="Times New Roman" w:cs="Times New Roman"/>
                <w:szCs w:val="21"/>
              </w:rPr>
              <w:t>/m</w:t>
            </w:r>
            <w:r>
              <w:rPr>
                <w:rFonts w:hint="eastAsia" w:ascii="Times New Roman" w:hAnsi="Times New Roman" w:cs="Times New Roman"/>
                <w:szCs w:val="21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Cs w:val="21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10" w:type="dxa"/>
            <w:vAlign w:val="center"/>
          </w:tcPr>
          <w:p>
            <w:pPr>
              <w:spacing w:line="312" w:lineRule="auto"/>
              <w:ind w:left="315" w:hanging="315" w:hangingChars="150"/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水</w:t>
            </w:r>
          </w:p>
        </w:tc>
        <w:tc>
          <w:tcPr>
            <w:tcW w:w="1890" w:type="dxa"/>
            <w:vAlign w:val="center"/>
          </w:tcPr>
          <w:p>
            <w:pPr>
              <w:spacing w:line="312" w:lineRule="auto"/>
              <w:ind w:left="315" w:hanging="315" w:hangingChars="150"/>
              <w:jc w:val="center"/>
            </w:pPr>
            <w:r>
              <w:rPr>
                <w:rFonts w:hint="eastAsia" w:ascii="Times New Roman" w:hAnsi="Times New Roman" w:cs="Times New Roman"/>
                <w:szCs w:val="21"/>
              </w:rPr>
              <w:t>1.0×</w:t>
            </w:r>
            <w:r>
              <w:rPr>
                <w:rFonts w:ascii="Times New Roman" w:hAnsi="Times New Roman" w:cs="Times New Roman"/>
                <w:szCs w:val="21"/>
              </w:rPr>
              <w:t>10</w:t>
            </w:r>
            <w:r>
              <w:rPr>
                <w:rFonts w:hint="eastAsia" w:ascii="Times New Roman" w:hAnsi="Times New Roman" w:cs="Times New Roman"/>
                <w:szCs w:val="21"/>
                <w:vertAlign w:val="superscript"/>
              </w:rPr>
              <w:t>3</w:t>
            </w:r>
          </w:p>
        </w:tc>
        <w:tc>
          <w:tcPr>
            <w:tcW w:w="1890" w:type="dxa"/>
            <w:vAlign w:val="center"/>
          </w:tcPr>
          <w:p>
            <w:pPr>
              <w:spacing w:line="312" w:lineRule="auto"/>
              <w:ind w:left="315" w:hanging="315" w:hangingChars="150"/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冰</w:t>
            </w:r>
          </w:p>
        </w:tc>
        <w:tc>
          <w:tcPr>
            <w:tcW w:w="1551" w:type="dxa"/>
            <w:vAlign w:val="center"/>
          </w:tcPr>
          <w:p>
            <w:pPr>
              <w:spacing w:line="312" w:lineRule="auto"/>
              <w:ind w:left="315" w:hanging="315" w:hangingChars="150"/>
              <w:jc w:val="center"/>
            </w:pPr>
            <w:r>
              <w:rPr>
                <w:rFonts w:hint="eastAsia" w:ascii="Times New Roman" w:hAnsi="Times New Roman" w:cs="Times New Roman"/>
                <w:szCs w:val="21"/>
              </w:rPr>
              <w:t>0.9×</w:t>
            </w:r>
            <w:r>
              <w:rPr>
                <w:rFonts w:ascii="Times New Roman" w:hAnsi="Times New Roman" w:cs="Times New Roman"/>
                <w:szCs w:val="21"/>
              </w:rPr>
              <w:t>10</w:t>
            </w:r>
            <w:r>
              <w:rPr>
                <w:rFonts w:hint="eastAsia" w:ascii="Times New Roman" w:hAnsi="Times New Roman" w:cs="Times New Roman"/>
                <w:szCs w:val="21"/>
                <w:vertAlign w:val="superscript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10" w:type="dxa"/>
            <w:vAlign w:val="center"/>
          </w:tcPr>
          <w:p>
            <w:pPr>
              <w:spacing w:line="312" w:lineRule="auto"/>
              <w:ind w:left="315" w:hanging="315" w:hangingChars="150"/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水银</w:t>
            </w:r>
          </w:p>
        </w:tc>
        <w:tc>
          <w:tcPr>
            <w:tcW w:w="1890" w:type="dxa"/>
            <w:vAlign w:val="center"/>
          </w:tcPr>
          <w:p>
            <w:pPr>
              <w:spacing w:line="312" w:lineRule="auto"/>
              <w:ind w:left="315" w:hanging="315" w:hangingChars="150"/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13</w:t>
            </w:r>
            <w:r>
              <w:rPr>
                <w:rFonts w:hint="eastAsia" w:ascii="Times New Roman" w:hAnsi="Times New Roman" w:cs="Times New Roman"/>
                <w:szCs w:val="21"/>
              </w:rPr>
              <w:t>.</w:t>
            </w:r>
            <w:r>
              <w:rPr>
                <w:rFonts w:ascii="Times New Roman" w:hAnsi="Times New Roman" w:cs="Times New Roman"/>
                <w:szCs w:val="21"/>
              </w:rPr>
              <w:t>6</w:t>
            </w:r>
            <w:r>
              <w:rPr>
                <w:rFonts w:hint="eastAsia" w:ascii="Times New Roman" w:hAnsi="Times New Roman" w:cs="Times New Roman"/>
                <w:szCs w:val="21"/>
              </w:rPr>
              <w:t>×</w:t>
            </w:r>
            <w:r>
              <w:rPr>
                <w:rFonts w:ascii="Times New Roman" w:hAnsi="Times New Roman" w:cs="Times New Roman"/>
                <w:szCs w:val="21"/>
              </w:rPr>
              <w:t>10</w:t>
            </w:r>
            <w:r>
              <w:rPr>
                <w:rFonts w:hint="eastAsia" w:ascii="Times New Roman" w:hAnsi="Times New Roman" w:cs="Times New Roman"/>
                <w:szCs w:val="21"/>
                <w:vertAlign w:val="superscript"/>
              </w:rPr>
              <w:t>3</w:t>
            </w:r>
          </w:p>
        </w:tc>
        <w:tc>
          <w:tcPr>
            <w:tcW w:w="1890" w:type="dxa"/>
            <w:vAlign w:val="center"/>
          </w:tcPr>
          <w:p>
            <w:pPr>
              <w:spacing w:line="312" w:lineRule="auto"/>
              <w:ind w:left="315" w:hanging="315" w:hangingChars="150"/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干松木</w:t>
            </w:r>
          </w:p>
        </w:tc>
        <w:tc>
          <w:tcPr>
            <w:tcW w:w="1551" w:type="dxa"/>
            <w:vAlign w:val="center"/>
          </w:tcPr>
          <w:p>
            <w:pPr>
              <w:spacing w:line="312" w:lineRule="auto"/>
              <w:ind w:left="315" w:hanging="315" w:hangingChars="150"/>
              <w:jc w:val="center"/>
            </w:pPr>
            <w:r>
              <w:rPr>
                <w:rFonts w:hint="eastAsia" w:ascii="Times New Roman" w:hAnsi="Times New Roman" w:cs="Times New Roman"/>
                <w:szCs w:val="21"/>
              </w:rPr>
              <w:t>0.4×</w:t>
            </w:r>
            <w:r>
              <w:rPr>
                <w:rFonts w:ascii="Times New Roman" w:hAnsi="Times New Roman" w:cs="Times New Roman"/>
                <w:szCs w:val="21"/>
              </w:rPr>
              <w:t>10</w:t>
            </w:r>
            <w:r>
              <w:rPr>
                <w:rFonts w:hint="eastAsia" w:ascii="Times New Roman" w:hAnsi="Times New Roman" w:cs="Times New Roman"/>
                <w:szCs w:val="21"/>
                <w:vertAlign w:val="superscript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10" w:type="dxa"/>
            <w:vAlign w:val="center"/>
          </w:tcPr>
          <w:p>
            <w:pPr>
              <w:spacing w:line="312" w:lineRule="auto"/>
              <w:ind w:left="315" w:hanging="315" w:hangingChars="150"/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酒精</w:t>
            </w:r>
          </w:p>
        </w:tc>
        <w:tc>
          <w:tcPr>
            <w:tcW w:w="1890" w:type="dxa"/>
            <w:vAlign w:val="center"/>
          </w:tcPr>
          <w:p>
            <w:pPr>
              <w:spacing w:line="312" w:lineRule="auto"/>
              <w:ind w:left="315" w:hanging="315" w:hangingChars="150"/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0</w:t>
            </w:r>
            <w:r>
              <w:rPr>
                <w:rFonts w:hint="eastAsia" w:ascii="Times New Roman" w:hAnsi="Times New Roman" w:cs="Times New Roman"/>
                <w:szCs w:val="21"/>
              </w:rPr>
              <w:t>.</w:t>
            </w:r>
            <w:r>
              <w:rPr>
                <w:rFonts w:ascii="Times New Roman" w:hAnsi="Times New Roman" w:cs="Times New Roman"/>
                <w:szCs w:val="21"/>
              </w:rPr>
              <w:t>8</w:t>
            </w:r>
            <w:r>
              <w:rPr>
                <w:rFonts w:hint="eastAsia" w:ascii="Times New Roman" w:hAnsi="Times New Roman" w:cs="Times New Roman"/>
                <w:szCs w:val="21"/>
              </w:rPr>
              <w:t>×</w:t>
            </w:r>
            <w:r>
              <w:rPr>
                <w:rFonts w:ascii="Times New Roman" w:hAnsi="Times New Roman" w:cs="Times New Roman"/>
                <w:szCs w:val="21"/>
              </w:rPr>
              <w:t>10</w:t>
            </w:r>
            <w:r>
              <w:rPr>
                <w:rFonts w:hint="eastAsia" w:ascii="Times New Roman" w:hAnsi="Times New Roman" w:cs="Times New Roman"/>
                <w:szCs w:val="21"/>
                <w:vertAlign w:val="superscript"/>
              </w:rPr>
              <w:t>3</w:t>
            </w:r>
          </w:p>
        </w:tc>
        <w:tc>
          <w:tcPr>
            <w:tcW w:w="1890" w:type="dxa"/>
            <w:vAlign w:val="center"/>
          </w:tcPr>
          <w:p>
            <w:pPr>
              <w:spacing w:line="312" w:lineRule="auto"/>
              <w:ind w:left="315" w:hanging="315" w:hangingChars="150"/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铜</w:t>
            </w:r>
          </w:p>
        </w:tc>
        <w:tc>
          <w:tcPr>
            <w:tcW w:w="1551" w:type="dxa"/>
            <w:vAlign w:val="center"/>
          </w:tcPr>
          <w:p>
            <w:pPr>
              <w:spacing w:line="312" w:lineRule="auto"/>
              <w:ind w:left="315" w:hanging="315" w:hangingChars="150"/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8</w:t>
            </w:r>
            <w:r>
              <w:rPr>
                <w:rFonts w:hint="eastAsia" w:ascii="Times New Roman" w:hAnsi="Times New Roman" w:cs="Times New Roman"/>
                <w:szCs w:val="21"/>
              </w:rPr>
              <w:t>.9×</w:t>
            </w:r>
            <w:r>
              <w:rPr>
                <w:rFonts w:ascii="Times New Roman" w:hAnsi="Times New Roman" w:cs="Times New Roman"/>
                <w:szCs w:val="21"/>
              </w:rPr>
              <w:t>10</w:t>
            </w:r>
            <w:r>
              <w:rPr>
                <w:rFonts w:hint="eastAsia" w:ascii="Times New Roman" w:hAnsi="Times New Roman" w:cs="Times New Roman"/>
                <w:szCs w:val="21"/>
                <w:vertAlign w:val="superscript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10" w:type="dxa"/>
            <w:vAlign w:val="center"/>
          </w:tcPr>
          <w:p>
            <w:pPr>
              <w:spacing w:line="312" w:lineRule="auto"/>
              <w:ind w:left="315" w:hanging="315" w:hangingChars="150"/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煤油</w:t>
            </w:r>
          </w:p>
        </w:tc>
        <w:tc>
          <w:tcPr>
            <w:tcW w:w="1890" w:type="dxa"/>
            <w:vAlign w:val="center"/>
          </w:tcPr>
          <w:p>
            <w:pPr>
              <w:spacing w:line="312" w:lineRule="auto"/>
              <w:ind w:left="315" w:hanging="315" w:hangingChars="150"/>
              <w:jc w:val="center"/>
            </w:pPr>
            <w:r>
              <w:rPr>
                <w:rFonts w:hint="eastAsia" w:ascii="Times New Roman" w:hAnsi="Times New Roman" w:cs="Times New Roman"/>
                <w:szCs w:val="21"/>
              </w:rPr>
              <w:t>0.8×</w:t>
            </w:r>
            <w:r>
              <w:rPr>
                <w:rFonts w:ascii="Times New Roman" w:hAnsi="Times New Roman" w:cs="Times New Roman"/>
                <w:szCs w:val="21"/>
              </w:rPr>
              <w:t>10</w:t>
            </w:r>
            <w:r>
              <w:rPr>
                <w:rFonts w:hint="eastAsia" w:ascii="Times New Roman" w:hAnsi="Times New Roman" w:cs="Times New Roman"/>
                <w:szCs w:val="21"/>
                <w:vertAlign w:val="superscript"/>
              </w:rPr>
              <w:t>3</w:t>
            </w:r>
          </w:p>
        </w:tc>
        <w:tc>
          <w:tcPr>
            <w:tcW w:w="1890" w:type="dxa"/>
            <w:vAlign w:val="center"/>
          </w:tcPr>
          <w:p>
            <w:pPr>
              <w:spacing w:line="312" w:lineRule="auto"/>
              <w:ind w:left="315" w:hanging="315" w:hangingChars="150"/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铝</w:t>
            </w:r>
          </w:p>
        </w:tc>
        <w:tc>
          <w:tcPr>
            <w:tcW w:w="1551" w:type="dxa"/>
            <w:vAlign w:val="center"/>
          </w:tcPr>
          <w:p>
            <w:pPr>
              <w:spacing w:line="312" w:lineRule="auto"/>
              <w:ind w:left="315" w:hanging="315" w:hangingChars="150"/>
              <w:jc w:val="center"/>
            </w:pPr>
            <w:r>
              <w:rPr>
                <w:rFonts w:hint="eastAsia" w:ascii="Times New Roman" w:hAnsi="Times New Roman" w:cs="Times New Roman"/>
                <w:szCs w:val="21"/>
              </w:rPr>
              <w:t>2.7×</w:t>
            </w:r>
            <w:r>
              <w:rPr>
                <w:rFonts w:ascii="Times New Roman" w:hAnsi="Times New Roman" w:cs="Times New Roman"/>
                <w:szCs w:val="21"/>
              </w:rPr>
              <w:t>10</w:t>
            </w:r>
            <w:r>
              <w:rPr>
                <w:rFonts w:hint="eastAsia" w:ascii="Times New Roman" w:hAnsi="Times New Roman" w:cs="Times New Roman"/>
                <w:szCs w:val="21"/>
                <w:vertAlign w:val="superscript"/>
              </w:rPr>
              <w:t>3</w:t>
            </w:r>
          </w:p>
        </w:tc>
      </w:tr>
    </w:tbl>
    <w:p>
      <w:pPr>
        <w:tabs>
          <w:tab w:val="left" w:pos="2310"/>
          <w:tab w:val="left" w:pos="4200"/>
          <w:tab w:val="left" w:pos="6090"/>
        </w:tabs>
        <w:spacing w:line="312" w:lineRule="auto"/>
        <w:ind w:left="630" w:leftChars="150" w:hanging="315" w:hangingChars="150"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A．不同物质的密度一定不同</w:t>
      </w:r>
      <w:r>
        <w:rPr>
          <w:rFonts w:hint="eastAsia"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>B．固体物质的密度一定比液体物质大</w:t>
      </w:r>
    </w:p>
    <w:p>
      <w:pPr>
        <w:tabs>
          <w:tab w:val="left" w:pos="2310"/>
          <w:tab w:val="left" w:pos="4200"/>
          <w:tab w:val="left" w:pos="6090"/>
        </w:tabs>
        <w:spacing w:line="312" w:lineRule="auto"/>
        <w:ind w:left="630" w:leftChars="150" w:hanging="315" w:hangingChars="150"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C．同种物质的密度一定相同</w:t>
      </w:r>
      <w:r>
        <w:rPr>
          <w:rFonts w:hint="eastAsia"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>D．质量相同的实心铜块和铝块，铜块的体积较小</w:t>
      </w:r>
    </w:p>
    <w:p>
      <w:pPr>
        <w:spacing w:line="312" w:lineRule="auto"/>
        <w:ind w:left="315" w:hanging="315" w:hangingChars="150"/>
        <w:jc w:val="left"/>
        <w:rPr>
          <w:rFonts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  <w:vertAlign w:val="subscript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4507230</wp:posOffset>
            </wp:positionH>
            <wp:positionV relativeFrom="paragraph">
              <wp:posOffset>130810</wp:posOffset>
            </wp:positionV>
            <wp:extent cx="1188085" cy="1120775"/>
            <wp:effectExtent l="0" t="0" r="0" b="0"/>
            <wp:wrapSquare wrapText="bothSides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88085" cy="1120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Cs w:val="21"/>
        </w:rPr>
        <w:t>16．如图是在探究甲</w:t>
      </w:r>
      <w:r>
        <w:rPr>
          <w:rFonts w:hint="eastAsia" w:ascii="Times New Roman" w:hAnsi="Times New Roman" w:cs="Times New Roman"/>
          <w:szCs w:val="21"/>
        </w:rPr>
        <w:t>、</w:t>
      </w:r>
      <w:r>
        <w:rPr>
          <w:rFonts w:ascii="Times New Roman" w:hAnsi="Times New Roman" w:cs="Times New Roman"/>
          <w:szCs w:val="21"/>
        </w:rPr>
        <w:t>乙两种物质质量跟体积关系时作出的图像。以下分析有误的是</w:t>
      </w:r>
    </w:p>
    <w:p>
      <w:pPr>
        <w:tabs>
          <w:tab w:val="left" w:pos="2310"/>
          <w:tab w:val="left" w:pos="4200"/>
          <w:tab w:val="left" w:pos="6090"/>
        </w:tabs>
        <w:spacing w:line="312" w:lineRule="auto"/>
        <w:ind w:left="630" w:leftChars="150" w:hanging="315" w:hangingChars="150"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A．若V</w:t>
      </w:r>
      <w:r>
        <w:rPr>
          <w:rFonts w:hint="eastAsia" w:ascii="Times New Roman" w:hAnsi="Times New Roman" w:cs="Times New Roman"/>
          <w:szCs w:val="21"/>
          <w:vertAlign w:val="subscript"/>
        </w:rPr>
        <w:t>甲</w:t>
      </w:r>
      <w:r>
        <w:rPr>
          <w:rFonts w:ascii="Times New Roman" w:hAnsi="Times New Roman" w:cs="Times New Roman"/>
          <w:szCs w:val="21"/>
        </w:rPr>
        <w:t>=V</w:t>
      </w:r>
      <w:r>
        <w:rPr>
          <w:rFonts w:hint="eastAsia" w:ascii="Times New Roman" w:hAnsi="Times New Roman" w:cs="Times New Roman"/>
          <w:szCs w:val="21"/>
          <w:vertAlign w:val="subscript"/>
        </w:rPr>
        <w:t>乙</w:t>
      </w:r>
      <w:r>
        <w:rPr>
          <w:rFonts w:hint="eastAsia"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szCs w:val="21"/>
        </w:rPr>
        <w:t>则m</w:t>
      </w:r>
      <w:r>
        <w:rPr>
          <w:rFonts w:hint="eastAsia" w:ascii="Times New Roman" w:hAnsi="Times New Roman" w:cs="Times New Roman"/>
          <w:szCs w:val="21"/>
          <w:vertAlign w:val="subscript"/>
        </w:rPr>
        <w:t>甲</w:t>
      </w:r>
      <w:r>
        <w:rPr>
          <w:rFonts w:ascii="Times New Roman" w:hAnsi="Times New Roman" w:cs="Times New Roman"/>
          <w:szCs w:val="21"/>
        </w:rPr>
        <w:t>&lt;m</w:t>
      </w:r>
      <w:r>
        <w:rPr>
          <w:rFonts w:hint="eastAsia" w:ascii="Times New Roman" w:hAnsi="Times New Roman" w:cs="Times New Roman"/>
          <w:szCs w:val="21"/>
          <w:vertAlign w:val="subscript"/>
        </w:rPr>
        <w:t>乙</w:t>
      </w:r>
    </w:p>
    <w:p>
      <w:pPr>
        <w:tabs>
          <w:tab w:val="left" w:pos="2310"/>
          <w:tab w:val="left" w:pos="4200"/>
          <w:tab w:val="left" w:pos="6090"/>
        </w:tabs>
        <w:spacing w:line="312" w:lineRule="auto"/>
        <w:ind w:left="630" w:leftChars="150" w:hanging="315" w:hangingChars="150"/>
        <w:jc w:val="left"/>
        <w:rPr>
          <w:rFonts w:ascii="Times New Roman" w:hAnsi="Times New Roman" w:cs="Times New Roman"/>
          <w:szCs w:val="21"/>
          <w:vertAlign w:val="subscript"/>
        </w:rPr>
      </w:pPr>
      <w:r>
        <w:rPr>
          <w:rFonts w:ascii="Times New Roman" w:hAnsi="Times New Roman" w:cs="Times New Roman"/>
          <w:szCs w:val="21"/>
        </w:rPr>
        <w:t>B．若m</w:t>
      </w:r>
      <w:r>
        <w:rPr>
          <w:rFonts w:hint="eastAsia" w:ascii="Times New Roman" w:hAnsi="Times New Roman" w:cs="Times New Roman"/>
          <w:szCs w:val="21"/>
          <w:vertAlign w:val="subscript"/>
        </w:rPr>
        <w:t>甲</w:t>
      </w:r>
      <w:r>
        <w:rPr>
          <w:rFonts w:ascii="Times New Roman" w:hAnsi="Times New Roman" w:cs="Times New Roman"/>
          <w:szCs w:val="21"/>
        </w:rPr>
        <w:t>=m</w:t>
      </w:r>
      <w:r>
        <w:rPr>
          <w:rFonts w:hint="eastAsia" w:ascii="Times New Roman" w:hAnsi="Times New Roman" w:cs="Times New Roman"/>
          <w:szCs w:val="21"/>
          <w:vertAlign w:val="subscript"/>
        </w:rPr>
        <w:t>乙</w:t>
      </w:r>
      <w:r>
        <w:rPr>
          <w:rFonts w:hint="eastAsia"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szCs w:val="21"/>
        </w:rPr>
        <w:t>则V</w:t>
      </w:r>
      <w:r>
        <w:rPr>
          <w:rFonts w:hint="eastAsia" w:ascii="Times New Roman" w:hAnsi="Times New Roman" w:cs="Times New Roman"/>
          <w:szCs w:val="21"/>
          <w:vertAlign w:val="subscript"/>
        </w:rPr>
        <w:t>甲</w:t>
      </w:r>
      <w:r>
        <w:rPr>
          <w:rFonts w:ascii="Times New Roman" w:hAnsi="Times New Roman" w:cs="Times New Roman"/>
          <w:szCs w:val="21"/>
        </w:rPr>
        <w:t>&gt;V</w:t>
      </w:r>
      <w:r>
        <w:rPr>
          <w:rFonts w:hint="eastAsia" w:ascii="Times New Roman" w:hAnsi="Times New Roman" w:cs="Times New Roman"/>
          <w:szCs w:val="21"/>
          <w:vertAlign w:val="subscript"/>
        </w:rPr>
        <w:t>乙</w:t>
      </w:r>
    </w:p>
    <w:p>
      <w:pPr>
        <w:tabs>
          <w:tab w:val="left" w:pos="2310"/>
          <w:tab w:val="left" w:pos="4200"/>
          <w:tab w:val="left" w:pos="6090"/>
        </w:tabs>
        <w:spacing w:line="312" w:lineRule="auto"/>
        <w:ind w:left="630" w:leftChars="150" w:hanging="315" w:hangingChars="150"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C．不同物质的质量跟体积的比值是不同的</w:t>
      </w:r>
    </w:p>
    <w:p>
      <w:pPr>
        <w:tabs>
          <w:tab w:val="left" w:pos="2310"/>
          <w:tab w:val="left" w:pos="4200"/>
          <w:tab w:val="left" w:pos="6090"/>
        </w:tabs>
        <w:spacing w:line="312" w:lineRule="auto"/>
        <w:ind w:left="630" w:leftChars="150" w:hanging="315" w:hangingChars="150"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D．甲物质的质量跟体积的比值比乙物质小</w:t>
      </w:r>
    </w:p>
    <w:p>
      <w:pPr>
        <w:spacing w:line="312" w:lineRule="auto"/>
        <w:ind w:left="420" w:hanging="422" w:hangingChars="15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卷I</w:t>
      </w:r>
      <w:r>
        <w:rPr>
          <w:rFonts w:hint="eastAsia" w:ascii="Times New Roman" w:hAnsi="Times New Roman" w:cs="Times New Roman"/>
          <w:b/>
          <w:bCs/>
          <w:sz w:val="28"/>
          <w:szCs w:val="28"/>
        </w:rPr>
        <w:t>I</w:t>
      </w:r>
      <w:r>
        <w:rPr>
          <w:rFonts w:ascii="Times New Roman" w:hAnsi="Times New Roman" w:cs="Times New Roman"/>
          <w:b/>
          <w:bCs/>
          <w:sz w:val="28"/>
          <w:szCs w:val="28"/>
        </w:rPr>
        <w:t>（非选择题，共65分）</w:t>
      </w:r>
    </w:p>
    <w:p>
      <w:pPr>
        <w:spacing w:line="312" w:lineRule="auto"/>
        <w:ind w:left="315" w:hanging="315" w:hangingChars="150"/>
        <w:jc w:val="left"/>
        <w:rPr>
          <w:rFonts w:ascii="Times New Roman" w:hAnsi="Times New Roman" w:cs="Times New Roman"/>
          <w:b/>
          <w:bCs/>
          <w:szCs w:val="21"/>
        </w:rPr>
      </w:pPr>
      <w:r>
        <w:rPr>
          <w:rFonts w:ascii="Times New Roman" w:hAnsi="Times New Roman" w:cs="Times New Roman"/>
          <w:szCs w:val="21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4473575</wp:posOffset>
            </wp:positionH>
            <wp:positionV relativeFrom="paragraph">
              <wp:posOffset>35560</wp:posOffset>
            </wp:positionV>
            <wp:extent cx="1226185" cy="848360"/>
            <wp:effectExtent l="0" t="0" r="0" b="0"/>
            <wp:wrapSquare wrapText="bothSides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26185" cy="848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bCs/>
          <w:szCs w:val="21"/>
        </w:rPr>
        <w:t>二、填空题（每空1分，共28分）</w:t>
      </w:r>
    </w:p>
    <w:p>
      <w:pPr>
        <w:spacing w:line="312" w:lineRule="auto"/>
        <w:ind w:left="315" w:hanging="315" w:hangingChars="150"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17．（1）如图甲所示，测得木块的长度是_______cm</w:t>
      </w:r>
      <w:r>
        <w:rPr>
          <w:rFonts w:hint="eastAsia" w:ascii="Times New Roman" w:hAnsi="Times New Roman" w:cs="Times New Roman"/>
          <w:szCs w:val="21"/>
        </w:rPr>
        <w:t>；</w:t>
      </w:r>
    </w:p>
    <w:p>
      <w:pPr>
        <w:spacing w:line="312" w:lineRule="auto"/>
        <w:ind w:left="315" w:hanging="315" w:hangingChars="150"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4361180</wp:posOffset>
            </wp:positionH>
            <wp:positionV relativeFrom="paragraph">
              <wp:posOffset>498475</wp:posOffset>
            </wp:positionV>
            <wp:extent cx="1341120" cy="961390"/>
            <wp:effectExtent l="0" t="0" r="0" b="0"/>
            <wp:wrapSquare wrapText="bothSides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41120" cy="961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Cs w:val="21"/>
        </w:rPr>
        <w:t>（2）如图乙所示，小明在使用天平测量苹果质量时，</w:t>
      </w:r>
      <w:r>
        <w:rPr>
          <w:rFonts w:hint="eastAsia" w:ascii="Times New Roman" w:hAnsi="Times New Roman" w:cs="Times New Roman"/>
          <w:szCs w:val="21"/>
        </w:rPr>
        <w:t>要</w:t>
      </w:r>
      <w:r>
        <w:rPr>
          <w:rFonts w:ascii="Times New Roman" w:hAnsi="Times New Roman" w:cs="Times New Roman"/>
          <w:szCs w:val="21"/>
        </w:rPr>
        <w:t>先把天平放在_______桌面上，图中错误的操作是____________________。纠正错误后，要是测量苹果密度还要测</w:t>
      </w:r>
      <w:r>
        <w:rPr>
          <w:rFonts w:hint="eastAsia" w:ascii="Times New Roman" w:hAnsi="Times New Roman" w:cs="Times New Roman"/>
          <w:szCs w:val="21"/>
        </w:rPr>
        <w:t>量</w:t>
      </w:r>
      <w:r>
        <w:rPr>
          <w:rFonts w:ascii="Times New Roman" w:hAnsi="Times New Roman" w:cs="Times New Roman"/>
          <w:szCs w:val="21"/>
        </w:rPr>
        <w:t>苹果的________。重新测量得到</w:t>
      </w:r>
      <w:r>
        <w:rPr>
          <w:rFonts w:hint="eastAsia" w:ascii="Times New Roman" w:hAnsi="Times New Roman" w:cs="Times New Roman"/>
          <w:szCs w:val="21"/>
        </w:rPr>
        <w:t>苹果</w:t>
      </w:r>
      <w:r>
        <w:rPr>
          <w:rFonts w:ascii="Times New Roman" w:hAnsi="Times New Roman" w:cs="Times New Roman"/>
          <w:szCs w:val="21"/>
        </w:rPr>
        <w:t>的质量为220g</w:t>
      </w:r>
      <w:r>
        <w:rPr>
          <w:rFonts w:hint="eastAsia"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szCs w:val="21"/>
        </w:rPr>
        <w:t>体积为275</w:t>
      </w:r>
      <w:r>
        <w:rPr>
          <w:rFonts w:hint="eastAsia" w:ascii="Times New Roman" w:hAnsi="Times New Roman" w:cs="Times New Roman"/>
          <w:szCs w:val="21"/>
        </w:rPr>
        <w:t>c</w:t>
      </w:r>
      <w:r>
        <w:rPr>
          <w:rFonts w:ascii="Times New Roman" w:hAnsi="Times New Roman" w:cs="Times New Roman"/>
          <w:szCs w:val="21"/>
        </w:rPr>
        <w:t>m</w:t>
      </w:r>
      <w:r>
        <w:rPr>
          <w:rFonts w:hint="eastAsia" w:ascii="Times New Roman" w:hAnsi="Times New Roman" w:cs="Times New Roman"/>
          <w:szCs w:val="21"/>
          <w:vertAlign w:val="superscript"/>
        </w:rPr>
        <w:t>3</w:t>
      </w:r>
      <w:r>
        <w:rPr>
          <w:rFonts w:hint="eastAsia" w:ascii="Times New Roman" w:hAnsi="Times New Roman" w:cs="Times New Roman"/>
          <w:szCs w:val="21"/>
        </w:rPr>
        <w:t>；</w:t>
      </w:r>
      <w:r>
        <w:rPr>
          <w:rFonts w:ascii="Times New Roman" w:hAnsi="Times New Roman" w:cs="Times New Roman"/>
          <w:szCs w:val="21"/>
        </w:rPr>
        <w:t>则</w:t>
      </w:r>
      <w:r>
        <w:rPr>
          <w:rFonts w:hint="eastAsia" w:ascii="Times New Roman" w:hAnsi="Times New Roman" w:cs="Times New Roman"/>
          <w:szCs w:val="21"/>
        </w:rPr>
        <w:t>苹</w:t>
      </w:r>
      <w:r>
        <w:rPr>
          <w:rFonts w:ascii="Times New Roman" w:hAnsi="Times New Roman" w:cs="Times New Roman"/>
          <w:szCs w:val="21"/>
        </w:rPr>
        <w:t>果的密度为_________</w:t>
      </w:r>
      <w:r>
        <w:rPr>
          <w:rFonts w:hint="eastAsia" w:ascii="Times New Roman" w:hAnsi="Times New Roman" w:cs="Times New Roman"/>
          <w:szCs w:val="21"/>
        </w:rPr>
        <w:t>g</w:t>
      </w:r>
      <w:r>
        <w:rPr>
          <w:rFonts w:ascii="Times New Roman" w:hAnsi="Times New Roman" w:cs="Times New Roman"/>
          <w:szCs w:val="21"/>
        </w:rPr>
        <w:t>/cm</w:t>
      </w:r>
      <w:r>
        <w:rPr>
          <w:rFonts w:hint="eastAsia" w:ascii="Times New Roman" w:hAnsi="Times New Roman" w:cs="Times New Roman"/>
          <w:szCs w:val="21"/>
          <w:vertAlign w:val="superscript"/>
        </w:rPr>
        <w:t>3</w:t>
      </w:r>
      <w:r>
        <w:rPr>
          <w:rFonts w:ascii="Times New Roman" w:hAnsi="Times New Roman" w:cs="Times New Roman"/>
          <w:szCs w:val="21"/>
        </w:rPr>
        <w:t>。</w:t>
      </w:r>
    </w:p>
    <w:p>
      <w:pPr>
        <w:spacing w:line="312" w:lineRule="auto"/>
        <w:ind w:left="315" w:hanging="315" w:hangingChars="150"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18．《刻舟求剑》故事中，船在行进时，刻舟人相对于船是________</w:t>
      </w:r>
      <w:r>
        <w:rPr>
          <w:rFonts w:hint="eastAsia" w:ascii="Times New Roman" w:hAnsi="Times New Roman" w:cs="Times New Roman"/>
          <w:szCs w:val="21"/>
        </w:rPr>
        <w:t>的，</w:t>
      </w:r>
      <w:r>
        <w:rPr>
          <w:rFonts w:ascii="Times New Roman" w:hAnsi="Times New Roman" w:cs="Times New Roman"/>
          <w:szCs w:val="21"/>
        </w:rPr>
        <w:t>刻舟人最终没能寻到剑，是因为船相对于河岸是________的，</w:t>
      </w:r>
      <w:r>
        <w:rPr>
          <w:rFonts w:hint="eastAsia" w:ascii="Times New Roman" w:hAnsi="Times New Roman" w:cs="Times New Roman"/>
          <w:szCs w:val="21"/>
        </w:rPr>
        <w:t>而</w:t>
      </w:r>
      <w:r>
        <w:rPr>
          <w:rFonts w:ascii="Times New Roman" w:hAnsi="Times New Roman" w:cs="Times New Roman"/>
          <w:szCs w:val="21"/>
        </w:rPr>
        <w:t>剑相对于河岸是________的。</w:t>
      </w:r>
    </w:p>
    <w:p>
      <w:pPr>
        <w:spacing w:line="312" w:lineRule="auto"/>
        <w:ind w:left="315" w:hanging="315" w:hangingChars="150"/>
        <w:jc w:val="left"/>
        <w:rPr>
          <w:rFonts w:ascii="Times New Roman" w:hAnsi="Times New Roman" w:cs="Times New Roman"/>
          <w:szCs w:val="21"/>
        </w:rPr>
      </w:pPr>
      <w: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4411980</wp:posOffset>
            </wp:positionH>
            <wp:positionV relativeFrom="paragraph">
              <wp:posOffset>1282065</wp:posOffset>
            </wp:positionV>
            <wp:extent cx="1290320" cy="944880"/>
            <wp:effectExtent l="0" t="0" r="0" b="0"/>
            <wp:wrapSquare wrapText="bothSides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90320" cy="9448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Cs w:val="21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3660140</wp:posOffset>
            </wp:positionH>
            <wp:positionV relativeFrom="paragraph">
              <wp:posOffset>39370</wp:posOffset>
            </wp:positionV>
            <wp:extent cx="2164715" cy="998855"/>
            <wp:effectExtent l="0" t="0" r="0" b="0"/>
            <wp:wrapSquare wrapText="bothSides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64715" cy="998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Cs w:val="21"/>
        </w:rPr>
        <w:t>19．如图所示，夏天里把一大块冰放在塑料袋中，过一段时间后，冰变成了水，这是________现象，塑料袋没有漏水，但是在塑料袋外面却出现</w:t>
      </w:r>
      <w:r>
        <w:rPr>
          <w:rFonts w:hint="eastAsia" w:ascii="Times New Roman" w:hAnsi="Times New Roman" w:cs="Times New Roman"/>
          <w:szCs w:val="21"/>
        </w:rPr>
        <w:t>一</w:t>
      </w:r>
      <w:r>
        <w:rPr>
          <w:rFonts w:ascii="Times New Roman" w:hAnsi="Times New Roman" w:cs="Times New Roman"/>
          <w:szCs w:val="21"/>
        </w:rPr>
        <w:t>层水珠，这是________现象，其中放热的物态变化主要发生在________（填“袋内"“袋外”或“袋内和袋外"）表面。</w:t>
      </w:r>
    </w:p>
    <w:p>
      <w:pPr>
        <w:spacing w:line="312" w:lineRule="auto"/>
        <w:ind w:left="315" w:hanging="315" w:hangingChars="150"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20．如图是一款型号为20的家用高压锅，这里的</w:t>
      </w:r>
      <w:r>
        <w:rPr>
          <w:rFonts w:hint="eastAsia" w:ascii="Times New Roman" w:hAnsi="Times New Roman" w:cs="Times New Roman"/>
          <w:szCs w:val="21"/>
        </w:rPr>
        <w:t>“</w:t>
      </w:r>
      <w:r>
        <w:rPr>
          <w:rFonts w:ascii="Times New Roman" w:hAnsi="Times New Roman" w:cs="Times New Roman"/>
          <w:szCs w:val="21"/>
        </w:rPr>
        <w:t>20”是指锅身的直径是20________（填单位）</w:t>
      </w:r>
      <w:r>
        <w:rPr>
          <w:rFonts w:hint="eastAsia" w:ascii="Times New Roman" w:hAnsi="Times New Roman" w:cs="Times New Roman"/>
          <w:szCs w:val="21"/>
        </w:rPr>
        <w:t>；</w:t>
      </w:r>
      <w:r>
        <w:rPr>
          <w:rFonts w:ascii="Times New Roman" w:hAnsi="Times New Roman" w:cs="Times New Roman"/>
          <w:szCs w:val="21"/>
        </w:rPr>
        <w:t>高压锅密封性良好，用它煮食物时，水蒸气不易外泄，从而增大了锅内气压，提高了水的________，当食物煮熟后从限压阀处喷出的“白气”是________形成的。</w:t>
      </w:r>
    </w:p>
    <w:p>
      <w:pPr>
        <w:spacing w:line="312" w:lineRule="auto"/>
        <w:ind w:left="315" w:hanging="315" w:hangingChars="150"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21．利用激光的平行度好，将激光束射</w:t>
      </w:r>
      <w:r>
        <w:rPr>
          <w:rFonts w:hint="eastAsia" w:ascii="Times New Roman" w:hAnsi="Times New Roman" w:cs="Times New Roman"/>
          <w:szCs w:val="21"/>
        </w:rPr>
        <w:t>入</w:t>
      </w:r>
      <w:r>
        <w:rPr>
          <w:rFonts w:ascii="Times New Roman" w:hAnsi="Times New Roman" w:cs="Times New Roman"/>
          <w:szCs w:val="21"/>
        </w:rPr>
        <w:t>光盘，激光经过________（填“反射”或“折射”）后被光学装置接收，处理后就可以还原成声音和图像。激光还有一个特点是亮度高，如果激光照射到人眼，由于眼球的晶状体相当于________（填“凸透镜"或“凹透镜”）．激光经过眼球________（填“会聚"或“发散”），在视网膜上，会严重灼伤视网膜，造成永久性伤害。</w:t>
      </w:r>
    </w:p>
    <w:p>
      <w:pPr>
        <w:spacing w:line="312" w:lineRule="auto"/>
        <w:ind w:left="315" w:hanging="315" w:hangingChars="150"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22．近些年中国的高铁技术发展迅猛，京沪高铁的开通更是体现了中国在该项技术的领先地位。</w:t>
      </w:r>
    </w:p>
    <w:p>
      <w:pPr>
        <w:spacing w:line="312" w:lineRule="auto"/>
        <w:ind w:left="315" w:hanging="315" w:hangingChars="150"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（1）高速列车噪声很小，它是从防止噪声方面着手控制的，冬天和夏天噪声的传播速度________（填“相同”或“不同"），噪声是以________为单位来表示强弱等级的</w:t>
      </w:r>
      <w:r>
        <w:rPr>
          <w:rFonts w:hint="eastAsia" w:ascii="Times New Roman" w:hAnsi="Times New Roman" w:cs="Times New Roman"/>
          <w:szCs w:val="21"/>
        </w:rPr>
        <w:t>；</w:t>
      </w:r>
    </w:p>
    <w:p>
      <w:pPr>
        <w:spacing w:line="312" w:lineRule="auto"/>
        <w:ind w:left="315" w:hanging="315" w:hangingChars="150"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（2）若高速列车匀速通过长1</w:t>
      </w:r>
      <w:r>
        <w:rPr>
          <w:rFonts w:hint="eastAsia" w:ascii="Times New Roman" w:hAnsi="Times New Roman" w:cs="Times New Roman"/>
          <w:szCs w:val="21"/>
        </w:rPr>
        <w:t>.</w:t>
      </w:r>
      <w:r>
        <w:rPr>
          <w:rFonts w:ascii="Times New Roman" w:hAnsi="Times New Roman" w:cs="Times New Roman"/>
          <w:szCs w:val="21"/>
        </w:rPr>
        <w:t>75km的某桥用时30s</w:t>
      </w:r>
      <w:r>
        <w:rPr>
          <w:rFonts w:hint="eastAsia"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szCs w:val="21"/>
        </w:rPr>
        <w:t>列车长350m</w:t>
      </w:r>
      <w:r>
        <w:rPr>
          <w:rFonts w:hint="eastAsia"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szCs w:val="21"/>
        </w:rPr>
        <w:t>则该列车速度是________m/s</w:t>
      </w:r>
      <w:r>
        <w:rPr>
          <w:rFonts w:hint="eastAsia"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szCs w:val="21"/>
        </w:rPr>
        <w:t>列车中座椅上的某位乘客通过此桥的时间为________</w:t>
      </w:r>
      <w:r>
        <w:rPr>
          <w:rFonts w:hint="eastAsia" w:ascii="Times New Roman" w:hAnsi="Times New Roman" w:cs="Times New Roman"/>
          <w:szCs w:val="21"/>
        </w:rPr>
        <w:t>s。</w:t>
      </w:r>
    </w:p>
    <w:p>
      <w:pPr>
        <w:spacing w:line="312" w:lineRule="auto"/>
        <w:ind w:left="315" w:hanging="315" w:hangingChars="150"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23．小红将正在发声的音</w:t>
      </w:r>
      <w:r>
        <w:rPr>
          <w:rFonts w:hint="eastAsia" w:ascii="Times New Roman" w:hAnsi="Times New Roman" w:cs="Times New Roman"/>
          <w:szCs w:val="21"/>
        </w:rPr>
        <w:t>叉</w:t>
      </w:r>
      <w:r>
        <w:rPr>
          <w:rFonts w:ascii="Times New Roman" w:hAnsi="Times New Roman" w:cs="Times New Roman"/>
          <w:szCs w:val="21"/>
        </w:rPr>
        <w:t>触及平静的水面，观察溅起的水花而不是直接观察音</w:t>
      </w:r>
      <w:r>
        <w:rPr>
          <w:rFonts w:hint="eastAsia" w:ascii="Times New Roman" w:hAnsi="Times New Roman" w:cs="Times New Roman"/>
          <w:szCs w:val="21"/>
        </w:rPr>
        <w:t>叉</w:t>
      </w:r>
      <w:r>
        <w:rPr>
          <w:rFonts w:ascii="Times New Roman" w:hAnsi="Times New Roman" w:cs="Times New Roman"/>
          <w:szCs w:val="21"/>
        </w:rPr>
        <w:t>是否振动，其原因是________________</w:t>
      </w:r>
      <w:r>
        <w:rPr>
          <w:rFonts w:hint="eastAsia" w:ascii="Times New Roman" w:hAnsi="Times New Roman" w:cs="Times New Roman"/>
          <w:szCs w:val="21"/>
        </w:rPr>
        <w:t>；</w:t>
      </w:r>
      <w:r>
        <w:rPr>
          <w:rFonts w:ascii="Times New Roman" w:hAnsi="Times New Roman" w:cs="Times New Roman"/>
          <w:szCs w:val="21"/>
        </w:rPr>
        <w:t>当小红用手握住正在振动的音叉后，小红________（填“能”或“不能"）听到音叉发出的声音，这是因为________________________</w:t>
      </w:r>
      <w:r>
        <w:rPr>
          <w:rFonts w:hint="eastAsia" w:ascii="Times New Roman" w:hAnsi="Times New Roman" w:cs="Times New Roman"/>
          <w:szCs w:val="21"/>
        </w:rPr>
        <w:t>。</w:t>
      </w:r>
    </w:p>
    <w:p>
      <w:pPr>
        <w:spacing w:line="312" w:lineRule="auto"/>
        <w:ind w:left="315" w:hanging="315" w:hangingChars="150"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24．小华用</w:t>
      </w:r>
      <w:r>
        <w:rPr>
          <w:rFonts w:hint="eastAsia" w:ascii="Times New Roman" w:hAnsi="Times New Roman" w:cs="Times New Roman"/>
          <w:i/>
          <w:iCs/>
          <w:szCs w:val="21"/>
        </w:rPr>
        <w:t>f</w:t>
      </w:r>
      <w:r>
        <w:rPr>
          <w:rFonts w:ascii="Times New Roman" w:hAnsi="Times New Roman" w:cs="Times New Roman"/>
          <w:szCs w:val="21"/>
        </w:rPr>
        <w:t>=10cm的凸透镜探究凸透镜成像规律，他将烛焰放到距离透镜13</w:t>
      </w:r>
      <w:r>
        <w:rPr>
          <w:rFonts w:hint="eastAsia" w:ascii="Times New Roman" w:hAnsi="Times New Roman" w:cs="Times New Roman"/>
          <w:szCs w:val="21"/>
        </w:rPr>
        <w:t>c</w:t>
      </w:r>
      <w:r>
        <w:rPr>
          <w:rFonts w:ascii="Times New Roman" w:hAnsi="Times New Roman" w:cs="Times New Roman"/>
          <w:szCs w:val="21"/>
        </w:rPr>
        <w:t>m的位置，调节光屏，可以得到一个清晰的________</w:t>
      </w:r>
      <w:r>
        <w:rPr>
          <w:rFonts w:hint="eastAsia" w:ascii="Times New Roman" w:hAnsi="Times New Roman" w:cs="Times New Roman"/>
          <w:szCs w:val="21"/>
        </w:rPr>
        <w:t>、</w:t>
      </w:r>
      <w:r>
        <w:rPr>
          <w:rFonts w:ascii="Times New Roman" w:hAnsi="Times New Roman" w:cs="Times New Roman"/>
          <w:szCs w:val="21"/>
        </w:rPr>
        <w:t>________</w:t>
      </w:r>
      <w:r>
        <w:rPr>
          <w:rFonts w:hint="eastAsia" w:ascii="Times New Roman" w:hAnsi="Times New Roman" w:cs="Times New Roman"/>
          <w:szCs w:val="21"/>
        </w:rPr>
        <w:t>的</w:t>
      </w:r>
      <w:r>
        <w:rPr>
          <w:rFonts w:ascii="Times New Roman" w:hAnsi="Times New Roman" w:cs="Times New Roman"/>
          <w:szCs w:val="21"/>
        </w:rPr>
        <w:t>________</w:t>
      </w:r>
      <w:r>
        <w:rPr>
          <w:rFonts w:hint="eastAsia" w:ascii="Times New Roman" w:hAnsi="Times New Roman" w:cs="Times New Roman"/>
          <w:szCs w:val="21"/>
        </w:rPr>
        <w:t>像。</w:t>
      </w:r>
    </w:p>
    <w:p>
      <w:pPr>
        <w:spacing w:line="312" w:lineRule="auto"/>
        <w:ind w:left="315" w:hanging="316" w:hangingChars="150"/>
        <w:jc w:val="left"/>
        <w:rPr>
          <w:rFonts w:ascii="Times New Roman" w:hAnsi="Times New Roman" w:cs="Times New Roman"/>
          <w:b/>
          <w:bCs/>
          <w:szCs w:val="21"/>
        </w:rPr>
      </w:pPr>
      <w:r>
        <w:rPr>
          <w:rFonts w:ascii="Times New Roman" w:hAnsi="Times New Roman" w:cs="Times New Roman"/>
          <w:b/>
          <w:bCs/>
          <w:szCs w:val="21"/>
        </w:rPr>
        <w:t>三、作图与实验探究题（共22分，25题6分，26题6分，27题5分，28题5分。）</w:t>
      </w:r>
    </w:p>
    <w:p>
      <w:pPr>
        <w:spacing w:line="312" w:lineRule="auto"/>
        <w:ind w:left="315" w:hanging="315" w:hangingChars="150"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25．（1）如图1所示，</w:t>
      </w:r>
      <w:r>
        <w:rPr>
          <w:rFonts w:hint="eastAsia" w:ascii="Times New Roman" w:hAnsi="Times New Roman" w:cs="Times New Roman"/>
          <w:szCs w:val="21"/>
        </w:rPr>
        <w:t>一</w:t>
      </w:r>
      <w:r>
        <w:rPr>
          <w:rFonts w:ascii="Times New Roman" w:hAnsi="Times New Roman" w:cs="Times New Roman"/>
          <w:szCs w:val="21"/>
        </w:rPr>
        <w:t>束与水平面成30°夹角的太阳光经平面镜反射后垂直射</w:t>
      </w:r>
      <w:r>
        <w:rPr>
          <w:rFonts w:hint="eastAsia" w:ascii="Times New Roman" w:hAnsi="Times New Roman" w:cs="Times New Roman"/>
          <w:szCs w:val="21"/>
        </w:rPr>
        <w:t>入</w:t>
      </w:r>
      <w:r>
        <w:rPr>
          <w:rFonts w:ascii="Times New Roman" w:hAnsi="Times New Roman" w:cs="Times New Roman"/>
          <w:szCs w:val="21"/>
        </w:rPr>
        <w:t>井中，在图中画出反射光线和平面镜的位置。</w:t>
      </w:r>
    </w:p>
    <w:p>
      <w:pPr>
        <w:spacing w:line="312" w:lineRule="auto"/>
        <w:ind w:left="315" w:leftChars="100" w:hanging="105" w:hangingChars="50"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（2）请完成图2中的光路。</w:t>
      </w:r>
    </w:p>
    <w:p>
      <w:pPr>
        <w:spacing w:line="312" w:lineRule="auto"/>
        <w:ind w:left="315" w:hanging="315" w:hangingChars="150"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1432560</wp:posOffset>
            </wp:positionH>
            <wp:positionV relativeFrom="paragraph">
              <wp:posOffset>109220</wp:posOffset>
            </wp:positionV>
            <wp:extent cx="2837815" cy="1323340"/>
            <wp:effectExtent l="0" t="0" r="0" b="0"/>
            <wp:wrapSquare wrapText="bothSides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37815" cy="1323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312" w:lineRule="auto"/>
        <w:ind w:left="315" w:hanging="315" w:hangingChars="150"/>
        <w:jc w:val="left"/>
        <w:rPr>
          <w:rFonts w:ascii="Times New Roman" w:hAnsi="Times New Roman" w:cs="Times New Roman"/>
          <w:szCs w:val="21"/>
        </w:rPr>
      </w:pPr>
    </w:p>
    <w:p>
      <w:pPr>
        <w:spacing w:line="312" w:lineRule="auto"/>
        <w:ind w:left="315" w:hanging="315" w:hangingChars="150"/>
        <w:jc w:val="left"/>
        <w:rPr>
          <w:rFonts w:ascii="Times New Roman" w:hAnsi="Times New Roman" w:cs="Times New Roman"/>
          <w:szCs w:val="21"/>
        </w:rPr>
      </w:pPr>
    </w:p>
    <w:p>
      <w:pPr>
        <w:spacing w:line="312" w:lineRule="auto"/>
        <w:ind w:left="315" w:hanging="315" w:hangingChars="150"/>
        <w:jc w:val="left"/>
        <w:rPr>
          <w:rFonts w:ascii="Times New Roman" w:hAnsi="Times New Roman" w:cs="Times New Roman"/>
          <w:szCs w:val="21"/>
        </w:rPr>
      </w:pPr>
    </w:p>
    <w:p>
      <w:pPr>
        <w:spacing w:line="312" w:lineRule="auto"/>
        <w:ind w:left="315" w:hanging="315" w:hangingChars="150"/>
        <w:jc w:val="left"/>
        <w:rPr>
          <w:rFonts w:ascii="Times New Roman" w:hAnsi="Times New Roman" w:cs="Times New Roman"/>
          <w:szCs w:val="21"/>
        </w:rPr>
      </w:pPr>
    </w:p>
    <w:p>
      <w:pPr>
        <w:spacing w:line="312" w:lineRule="auto"/>
        <w:ind w:left="315" w:hanging="315" w:hangingChars="150"/>
        <w:jc w:val="left"/>
        <w:rPr>
          <w:rFonts w:hint="eastAsia" w:ascii="Times New Roman" w:hAnsi="Times New Roman" w:cs="Times New Roman"/>
          <w:szCs w:val="21"/>
        </w:rPr>
      </w:pPr>
    </w:p>
    <w:p>
      <w:pPr>
        <w:spacing w:line="312" w:lineRule="auto"/>
        <w:ind w:left="315" w:hanging="315" w:hangingChars="150"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26．如图甲是“探究水沸腾时温度变化的特点”的实验装置及实验现象。</w:t>
      </w:r>
    </w:p>
    <w:p>
      <w:pPr>
        <w:spacing w:line="312" w:lineRule="auto"/>
        <w:ind w:left="315" w:hanging="315" w:hangingChars="150"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3148965</wp:posOffset>
            </wp:positionH>
            <wp:positionV relativeFrom="paragraph">
              <wp:posOffset>46355</wp:posOffset>
            </wp:positionV>
            <wp:extent cx="2541905" cy="1769110"/>
            <wp:effectExtent l="0" t="0" r="0" b="0"/>
            <wp:wrapSquare wrapText="bothSides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41905" cy="1769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Cs w:val="21"/>
        </w:rPr>
        <w:t>（1）在图甲装置中，存在错误的是</w:t>
      </w:r>
      <w:r>
        <w:rPr>
          <w:rFonts w:hint="eastAsia" w:ascii="Times New Roman" w:hAnsi="Times New Roman" w:cs="Times New Roman"/>
          <w:szCs w:val="21"/>
        </w:rPr>
        <w:t>_</w:t>
      </w:r>
      <w:r>
        <w:rPr>
          <w:rFonts w:ascii="Times New Roman" w:hAnsi="Times New Roman" w:cs="Times New Roman"/>
          <w:szCs w:val="21"/>
        </w:rPr>
        <w:t>___________。</w:t>
      </w:r>
    </w:p>
    <w:p>
      <w:pPr>
        <w:spacing w:line="312" w:lineRule="auto"/>
        <w:ind w:left="525" w:hanging="525" w:hangingChars="250"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（2）纠正错误后继续进行实验，根据实验数据作出了水的温度随时间变化的图象如图乙所示。由图可知，水在沸腾前温度变化是</w:t>
      </w:r>
      <w:r>
        <w:rPr>
          <w:rFonts w:hint="eastAsia" w:ascii="Times New Roman" w:hAnsi="Times New Roman" w:cs="Times New Roman"/>
          <w:szCs w:val="21"/>
        </w:rPr>
        <w:t>_</w:t>
      </w:r>
      <w:r>
        <w:rPr>
          <w:rFonts w:ascii="Times New Roman" w:hAnsi="Times New Roman" w:cs="Times New Roman"/>
          <w:szCs w:val="21"/>
        </w:rPr>
        <w:t>______</w:t>
      </w:r>
      <w:r>
        <w:rPr>
          <w:rFonts w:hint="eastAsia" w:ascii="Times New Roman" w:hAnsi="Times New Roman" w:cs="Times New Roman"/>
          <w:szCs w:val="21"/>
        </w:rPr>
        <w:t>（</w:t>
      </w:r>
      <w:r>
        <w:rPr>
          <w:rFonts w:ascii="Times New Roman" w:hAnsi="Times New Roman" w:cs="Times New Roman"/>
          <w:szCs w:val="21"/>
        </w:rPr>
        <w:t>填“均匀”或“不均匀”）的。</w:t>
      </w:r>
    </w:p>
    <w:p>
      <w:pPr>
        <w:spacing w:line="312" w:lineRule="auto"/>
        <w:ind w:left="525" w:hanging="525" w:hangingChars="250"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（3）根据图甲中气泡变化情况可以推知，此时水</w:t>
      </w:r>
      <w:r>
        <w:rPr>
          <w:rFonts w:hint="eastAsia" w:ascii="Times New Roman" w:hAnsi="Times New Roman" w:cs="Times New Roman"/>
          <w:szCs w:val="21"/>
        </w:rPr>
        <w:t>_</w:t>
      </w:r>
      <w:r>
        <w:rPr>
          <w:rFonts w:ascii="Times New Roman" w:hAnsi="Times New Roman" w:cs="Times New Roman"/>
          <w:szCs w:val="21"/>
        </w:rPr>
        <w:t>______（填“正在”或“将要”</w:t>
      </w:r>
      <w:r>
        <w:rPr>
          <w:rFonts w:hint="eastAsia" w:ascii="Times New Roman" w:hAnsi="Times New Roman" w:cs="Times New Roman"/>
          <w:szCs w:val="21"/>
        </w:rPr>
        <w:t>沸腾；</w:t>
      </w:r>
      <w:r>
        <w:rPr>
          <w:rFonts w:ascii="Times New Roman" w:hAnsi="Times New Roman" w:cs="Times New Roman"/>
          <w:szCs w:val="21"/>
        </w:rPr>
        <w:t>烧杯上方出现的“</w:t>
      </w:r>
      <w:r>
        <w:rPr>
          <w:rFonts w:hint="eastAsia" w:ascii="Times New Roman" w:hAnsi="Times New Roman" w:cs="Times New Roman"/>
          <w:szCs w:val="21"/>
        </w:rPr>
        <w:t>白</w:t>
      </w:r>
      <w:r>
        <w:rPr>
          <w:rFonts w:ascii="Times New Roman" w:hAnsi="Times New Roman" w:cs="Times New Roman"/>
          <w:szCs w:val="21"/>
        </w:rPr>
        <w:t>气”</w:t>
      </w:r>
      <w:r>
        <w:rPr>
          <w:rFonts w:hint="eastAsia" w:ascii="Times New Roman" w:hAnsi="Times New Roman" w:cs="Times New Roman"/>
          <w:szCs w:val="21"/>
        </w:rPr>
        <w:t>是水蒸气_</w:t>
      </w:r>
      <w:r>
        <w:rPr>
          <w:rFonts w:ascii="Times New Roman" w:hAnsi="Times New Roman" w:cs="Times New Roman"/>
          <w:szCs w:val="21"/>
        </w:rPr>
        <w:t>______（填物态变化名称）形成的。</w:t>
      </w:r>
    </w:p>
    <w:p>
      <w:pPr>
        <w:spacing w:line="312" w:lineRule="auto"/>
        <w:ind w:left="525" w:hanging="525" w:hangingChars="250"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（4）水沸腾过程中，要不断_______（填“吸收"或“放出”）热量</w:t>
      </w:r>
      <w:r>
        <w:rPr>
          <w:rFonts w:hint="eastAsia"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szCs w:val="21"/>
        </w:rPr>
        <w:t>温度______</w:t>
      </w:r>
      <w:r>
        <w:rPr>
          <w:rFonts w:hint="eastAsia" w:ascii="Times New Roman" w:hAnsi="Times New Roman" w:cs="Times New Roman"/>
          <w:szCs w:val="21"/>
        </w:rPr>
        <w:t>（填</w:t>
      </w:r>
      <w:r>
        <w:rPr>
          <w:rFonts w:ascii="Times New Roman" w:hAnsi="Times New Roman" w:cs="Times New Roman"/>
          <w:szCs w:val="21"/>
        </w:rPr>
        <w:t>“变小”“不变”或“变大”）。</w:t>
      </w:r>
    </w:p>
    <w:p>
      <w:pPr>
        <w:spacing w:line="312" w:lineRule="auto"/>
        <w:ind w:left="315" w:hanging="315" w:hangingChars="150"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27．如图所示，李明同学在王老师指导下做“探究凸透镜成像规律“的实验。</w:t>
      </w:r>
    </w:p>
    <w:p>
      <w:pPr>
        <w:spacing w:line="312" w:lineRule="auto"/>
        <w:ind w:left="525" w:hanging="525" w:hangingChars="250"/>
        <w:jc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drawing>
          <wp:inline distT="0" distB="0" distL="0" distR="0">
            <wp:extent cx="3995420" cy="1584325"/>
            <wp:effectExtent l="0" t="0" r="0" b="0"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6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02168" cy="15871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12" w:lineRule="auto"/>
        <w:ind w:left="525" w:hanging="525" w:hangingChars="250"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（1）当蜡烛位于图中B处时，移动光屏到D处，观察到光屏上呈现</w:t>
      </w:r>
      <w:r>
        <w:rPr>
          <w:rFonts w:hint="eastAsia" w:ascii="Times New Roman" w:hAnsi="Times New Roman" w:cs="Times New Roman"/>
          <w:szCs w:val="21"/>
        </w:rPr>
        <w:t>清晰</w:t>
      </w:r>
      <w:r>
        <w:rPr>
          <w:rFonts w:ascii="Times New Roman" w:hAnsi="Times New Roman" w:cs="Times New Roman"/>
          <w:szCs w:val="21"/>
        </w:rPr>
        <w:t>的像，此时像和物大小相等，则该凸透镜焦距为_______</w:t>
      </w:r>
      <w:r>
        <w:rPr>
          <w:rFonts w:hint="eastAsia" w:ascii="Times New Roman" w:hAnsi="Times New Roman" w:cs="Times New Roman"/>
          <w:szCs w:val="21"/>
        </w:rPr>
        <w:t>cm。</w:t>
      </w:r>
    </w:p>
    <w:p>
      <w:pPr>
        <w:spacing w:line="312" w:lineRule="auto"/>
        <w:ind w:left="525" w:hanging="525" w:hangingChars="250"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（2）李明同学把蜡烛移动到 A处</w:t>
      </w:r>
      <w:r>
        <w:rPr>
          <w:rFonts w:hint="eastAsia"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szCs w:val="21"/>
        </w:rPr>
        <w:t>屏上的像变得模糊，要使像变清晰，光屏应向_______（填“左"或“右"）适当移动，此时光屏上的像应该是倒立、________的实像。</w:t>
      </w:r>
    </w:p>
    <w:p>
      <w:pPr>
        <w:spacing w:line="312" w:lineRule="auto"/>
        <w:ind w:left="525" w:hanging="525" w:hangingChars="250"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（3）在上述（2）操作的基础上，王老师取下自己戴的眼镜放于蜡烛和凸透镜之间，光屏上的像又变得模糊，李明同学发现当光屏向左移动适当距离后像又清晰。由此可知，王老师所戴的眼镜是_______透镜，王老师的</w:t>
      </w:r>
      <w:r>
        <w:rPr>
          <w:rFonts w:hint="eastAsia" w:ascii="Times New Roman" w:hAnsi="Times New Roman" w:cs="Times New Roman"/>
          <w:szCs w:val="21"/>
        </w:rPr>
        <w:t>眼睛</w:t>
      </w:r>
      <w:r>
        <w:rPr>
          <w:rFonts w:ascii="Times New Roman" w:hAnsi="Times New Roman" w:cs="Times New Roman"/>
          <w:szCs w:val="21"/>
        </w:rPr>
        <w:t>属于______（填“近视眼”“远视眼"或“正常眼”）。</w:t>
      </w:r>
    </w:p>
    <w:p>
      <w:pPr>
        <w:spacing w:line="312" w:lineRule="auto"/>
        <w:ind w:left="315" w:hanging="315" w:hangingChars="150"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28．下面是小宇同学“测量某饮料密度”的实验，请你将实验过程补充完整。</w:t>
      </w:r>
    </w:p>
    <w:p>
      <w:pPr>
        <w:spacing w:line="312" w:lineRule="auto"/>
        <w:ind w:left="525" w:hanging="525" w:hangingChars="250"/>
        <w:jc w:val="left"/>
        <w:rPr>
          <w:rFonts w:ascii="Times New Roman" w:hAnsi="Times New Roman" w:cs="Times New Roman"/>
          <w:szCs w:val="21"/>
        </w:rPr>
      </w:pP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3476625</wp:posOffset>
            </wp:positionH>
            <wp:positionV relativeFrom="paragraph">
              <wp:posOffset>33655</wp:posOffset>
            </wp:positionV>
            <wp:extent cx="2223770" cy="1199515"/>
            <wp:effectExtent l="0" t="0" r="0" b="0"/>
            <wp:wrapSquare wrapText="bothSides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3770" cy="11995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Cs w:val="21"/>
        </w:rPr>
        <w:t>（1）把天平放在水平桌面上，将游码调</w:t>
      </w:r>
      <w:r>
        <w:rPr>
          <w:rFonts w:hint="eastAsia" w:ascii="Times New Roman" w:hAnsi="Times New Roman" w:cs="Times New Roman"/>
          <w:szCs w:val="21"/>
        </w:rPr>
        <w:t>到_</w:t>
      </w:r>
      <w:r>
        <w:rPr>
          <w:rFonts w:ascii="Times New Roman" w:hAnsi="Times New Roman" w:cs="Times New Roman"/>
          <w:szCs w:val="21"/>
        </w:rPr>
        <w:t>______________，此时发现天平的指针位置如图甲所示，这时应向_______</w:t>
      </w:r>
      <w:r>
        <w:rPr>
          <w:rFonts w:hint="eastAsia" w:ascii="Times New Roman" w:hAnsi="Times New Roman" w:cs="Times New Roman"/>
          <w:szCs w:val="21"/>
        </w:rPr>
        <w:t>（</w:t>
      </w:r>
      <w:r>
        <w:rPr>
          <w:rFonts w:ascii="Times New Roman" w:hAnsi="Times New Roman" w:cs="Times New Roman"/>
          <w:szCs w:val="21"/>
        </w:rPr>
        <w:t>选填“左”或“右"）调节_________</w:t>
      </w:r>
      <w:r>
        <w:rPr>
          <w:rFonts w:hint="eastAsia"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szCs w:val="21"/>
        </w:rPr>
        <w:t>使天平平衡。</w:t>
      </w:r>
    </w:p>
    <w:p>
      <w:pPr>
        <w:spacing w:line="312" w:lineRule="auto"/>
        <w:ind w:left="525" w:hanging="525" w:hangingChars="250"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（2）如图乙所示，用天平测出空烧杯的质量为_______g</w:t>
      </w:r>
      <w:r>
        <w:rPr>
          <w:rFonts w:hint="eastAsia" w:ascii="Times New Roman" w:hAnsi="Times New Roman" w:cs="Times New Roman"/>
          <w:szCs w:val="21"/>
        </w:rPr>
        <w:t>。</w:t>
      </w:r>
    </w:p>
    <w:p>
      <w:pPr>
        <w:spacing w:line="312" w:lineRule="auto"/>
        <w:ind w:left="525" w:hanging="525" w:hangingChars="250"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（3）在量</w:t>
      </w:r>
      <w:r>
        <w:rPr>
          <w:rFonts w:hint="eastAsia" w:ascii="Times New Roman" w:hAnsi="Times New Roman" w:cs="Times New Roman"/>
          <w:szCs w:val="21"/>
        </w:rPr>
        <w:t>筒</w:t>
      </w:r>
      <w:r>
        <w:rPr>
          <w:rFonts w:ascii="Times New Roman" w:hAnsi="Times New Roman" w:cs="Times New Roman"/>
          <w:szCs w:val="21"/>
        </w:rPr>
        <w:t>中倒入适量的饮料，测出其体积为50cm</w:t>
      </w:r>
      <w:r>
        <w:rPr>
          <w:rFonts w:ascii="Times New Roman" w:hAnsi="Times New Roman" w:cs="Times New Roman"/>
          <w:szCs w:val="21"/>
          <w:vertAlign w:val="superscript"/>
        </w:rPr>
        <w:t>3</w:t>
      </w:r>
      <w:r>
        <w:rPr>
          <w:rFonts w:ascii="Times New Roman" w:hAnsi="Times New Roman" w:cs="Times New Roman"/>
          <w:szCs w:val="21"/>
        </w:rPr>
        <w:t>。</w:t>
      </w:r>
    </w:p>
    <w:p>
      <w:pPr>
        <w:spacing w:line="312" w:lineRule="auto"/>
        <w:ind w:left="525" w:hanging="525" w:hangingChars="250"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（4）把量</w:t>
      </w:r>
      <w:r>
        <w:rPr>
          <w:rFonts w:hint="eastAsia" w:ascii="Times New Roman" w:hAnsi="Times New Roman" w:cs="Times New Roman"/>
          <w:szCs w:val="21"/>
        </w:rPr>
        <w:t>筒</w:t>
      </w:r>
      <w:r>
        <w:rPr>
          <w:rFonts w:ascii="Times New Roman" w:hAnsi="Times New Roman" w:cs="Times New Roman"/>
          <w:szCs w:val="21"/>
        </w:rPr>
        <w:t>中的饮料倒入烧杯中一部分，用天平测出饮料和烧</w:t>
      </w:r>
      <w:r>
        <w:rPr>
          <w:rFonts w:hint="eastAsia" w:ascii="Times New Roman" w:hAnsi="Times New Roman" w:cs="Times New Roman"/>
          <w:szCs w:val="21"/>
        </w:rPr>
        <w:t>杯</w:t>
      </w:r>
      <w:r>
        <w:rPr>
          <w:rFonts w:ascii="Times New Roman" w:hAnsi="Times New Roman" w:cs="Times New Roman"/>
          <w:szCs w:val="21"/>
        </w:rPr>
        <w:t>的总质量为52</w:t>
      </w:r>
      <w:r>
        <w:rPr>
          <w:rFonts w:hint="eastAsia" w:ascii="Times New Roman" w:hAnsi="Times New Roman" w:cs="Times New Roman"/>
          <w:szCs w:val="21"/>
        </w:rPr>
        <w:t>.</w:t>
      </w:r>
      <w:r>
        <w:rPr>
          <w:rFonts w:ascii="Times New Roman" w:hAnsi="Times New Roman" w:cs="Times New Roman"/>
          <w:szCs w:val="21"/>
        </w:rPr>
        <w:t>4g</w:t>
      </w:r>
      <w:r>
        <w:rPr>
          <w:rFonts w:hint="eastAsia"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szCs w:val="21"/>
        </w:rPr>
        <w:t>并读出剩余饮料体积为30cm</w:t>
      </w:r>
      <w:r>
        <w:rPr>
          <w:rFonts w:ascii="Times New Roman" w:hAnsi="Times New Roman" w:cs="Times New Roman"/>
          <w:szCs w:val="21"/>
          <w:vertAlign w:val="superscript"/>
        </w:rPr>
        <w:t>3</w:t>
      </w:r>
      <w:r>
        <w:rPr>
          <w:rFonts w:hint="eastAsia"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szCs w:val="21"/>
        </w:rPr>
        <w:t>则饮料的密度为</w:t>
      </w:r>
      <w:r>
        <w:rPr>
          <w:rFonts w:hint="eastAsia" w:ascii="Times New Roman" w:hAnsi="Times New Roman" w:cs="Times New Roman"/>
          <w:szCs w:val="21"/>
        </w:rPr>
        <w:t>_</w:t>
      </w:r>
      <w:r>
        <w:rPr>
          <w:rFonts w:ascii="Times New Roman" w:hAnsi="Times New Roman" w:cs="Times New Roman"/>
          <w:szCs w:val="21"/>
        </w:rPr>
        <w:t>_______g/cm</w:t>
      </w:r>
      <w:r>
        <w:rPr>
          <w:rFonts w:ascii="Times New Roman" w:hAnsi="Times New Roman" w:cs="Times New Roman"/>
          <w:szCs w:val="21"/>
          <w:vertAlign w:val="superscript"/>
        </w:rPr>
        <w:t>3</w:t>
      </w:r>
      <w:r>
        <w:rPr>
          <w:rFonts w:ascii="Times New Roman" w:hAnsi="Times New Roman" w:cs="Times New Roman"/>
          <w:szCs w:val="21"/>
        </w:rPr>
        <w:t>。</w:t>
      </w:r>
    </w:p>
    <w:p>
      <w:pPr>
        <w:spacing w:line="312" w:lineRule="auto"/>
        <w:ind w:left="525" w:hanging="525" w:hangingChars="250"/>
        <w:jc w:val="left"/>
        <w:rPr>
          <w:rFonts w:ascii="黑体" w:hAnsi="黑体" w:eastAsia="黑体" w:cs="Times New Roman"/>
          <w:szCs w:val="21"/>
        </w:rPr>
      </w:pPr>
      <w:r>
        <w:rPr>
          <w:rFonts w:ascii="黑体" w:hAnsi="黑体" w:eastAsia="黑体" w:cs="Times New Roman"/>
          <w:szCs w:val="21"/>
        </w:rPr>
        <w:t>四、计算题（共15分，29题7分，30题8分。要有公要的文字说明及公式，单位，仅写出结果不给分）</w:t>
      </w:r>
    </w:p>
    <w:p>
      <w:pPr>
        <w:spacing w:line="312" w:lineRule="auto"/>
        <w:ind w:left="315" w:hanging="315" w:hangingChars="150"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29．暑假小明同学乘坐汽艇去游玩，行驶过程中对面出现一座悬崖，他向悬</w:t>
      </w:r>
      <w:r>
        <w:rPr>
          <w:rFonts w:hint="eastAsia" w:ascii="Times New Roman" w:hAnsi="Times New Roman" w:cs="Times New Roman"/>
          <w:szCs w:val="21"/>
        </w:rPr>
        <w:t>崖</w:t>
      </w:r>
      <w:r>
        <w:rPr>
          <w:rFonts w:ascii="Times New Roman" w:hAnsi="Times New Roman" w:cs="Times New Roman"/>
          <w:szCs w:val="21"/>
        </w:rPr>
        <w:t>大喊</w:t>
      </w:r>
      <w:r>
        <w:rPr>
          <w:rFonts w:hint="eastAsia" w:ascii="Times New Roman" w:hAnsi="Times New Roman" w:cs="Times New Roman"/>
          <w:szCs w:val="21"/>
        </w:rPr>
        <w:t>一</w:t>
      </w:r>
      <w:r>
        <w:rPr>
          <w:rFonts w:ascii="Times New Roman" w:hAnsi="Times New Roman" w:cs="Times New Roman"/>
          <w:szCs w:val="21"/>
        </w:rPr>
        <w:t>声，经过6秒听到回声</w:t>
      </w:r>
      <w:r>
        <w:rPr>
          <w:rFonts w:hint="eastAsia" w:ascii="Times New Roman" w:hAnsi="Times New Roman" w:cs="Times New Roman"/>
          <w:szCs w:val="21"/>
        </w:rPr>
        <w:t>。</w:t>
      </w:r>
      <w:r>
        <w:rPr>
          <w:rFonts w:ascii="Times New Roman" w:hAnsi="Times New Roman" w:cs="Times New Roman"/>
          <w:szCs w:val="21"/>
        </w:rPr>
        <w:t>（声速是340m/s）</w:t>
      </w:r>
    </w:p>
    <w:p>
      <w:pPr>
        <w:spacing w:line="312" w:lineRule="auto"/>
        <w:ind w:left="315" w:hanging="315" w:hangingChars="150"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（1）若汽艇静止在水面上，</w:t>
      </w:r>
      <w:r>
        <w:rPr>
          <w:rFonts w:hint="eastAsia" w:ascii="Times New Roman" w:hAnsi="Times New Roman" w:cs="Times New Roman"/>
          <w:szCs w:val="21"/>
        </w:rPr>
        <w:t>他离悬崖多远？</w:t>
      </w:r>
    </w:p>
    <w:p>
      <w:pPr>
        <w:spacing w:line="312" w:lineRule="auto"/>
        <w:ind w:left="525" w:hanging="525" w:hangingChars="250"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（2）若汽艇以10 m/s的速度正对</w:t>
      </w:r>
      <w:r>
        <w:rPr>
          <w:rFonts w:hint="eastAsia" w:ascii="Times New Roman" w:hAnsi="Times New Roman" w:cs="Times New Roman"/>
          <w:szCs w:val="21"/>
        </w:rPr>
        <w:t>着</w:t>
      </w:r>
      <w:r>
        <w:rPr>
          <w:rFonts w:ascii="Times New Roman" w:hAnsi="Times New Roman" w:cs="Times New Roman"/>
          <w:szCs w:val="21"/>
        </w:rPr>
        <w:t>悬崖驶去，他</w:t>
      </w:r>
      <w:r>
        <w:rPr>
          <w:rFonts w:hint="eastAsia" w:ascii="Times New Roman" w:hAnsi="Times New Roman" w:cs="Times New Roman"/>
          <w:szCs w:val="21"/>
        </w:rPr>
        <w:t>喊时</w:t>
      </w:r>
      <w:r>
        <w:rPr>
          <w:rFonts w:ascii="Times New Roman" w:hAnsi="Times New Roman" w:cs="Times New Roman"/>
          <w:szCs w:val="21"/>
        </w:rPr>
        <w:t>离悬崖多远?</w:t>
      </w:r>
    </w:p>
    <w:p>
      <w:pPr>
        <w:spacing w:line="312" w:lineRule="auto"/>
        <w:ind w:left="525" w:hanging="525" w:hangingChars="250"/>
        <w:jc w:val="left"/>
        <w:rPr>
          <w:rFonts w:ascii="Times New Roman" w:hAnsi="Times New Roman" w:cs="Times New Roman"/>
          <w:szCs w:val="21"/>
        </w:rPr>
      </w:pPr>
    </w:p>
    <w:p>
      <w:pPr>
        <w:spacing w:line="312" w:lineRule="auto"/>
        <w:ind w:left="525" w:hanging="525" w:hangingChars="250"/>
        <w:jc w:val="left"/>
        <w:rPr>
          <w:rFonts w:ascii="Times New Roman" w:hAnsi="Times New Roman" w:cs="Times New Roman"/>
          <w:szCs w:val="21"/>
        </w:rPr>
      </w:pPr>
    </w:p>
    <w:p>
      <w:pPr>
        <w:spacing w:line="312" w:lineRule="auto"/>
        <w:ind w:left="525" w:hanging="525" w:hangingChars="250"/>
        <w:jc w:val="left"/>
        <w:rPr>
          <w:rFonts w:ascii="Times New Roman" w:hAnsi="Times New Roman" w:cs="Times New Roman"/>
          <w:szCs w:val="21"/>
        </w:rPr>
      </w:pPr>
    </w:p>
    <w:p>
      <w:pPr>
        <w:spacing w:line="312" w:lineRule="auto"/>
        <w:ind w:left="525" w:hanging="525" w:hangingChars="250"/>
        <w:jc w:val="left"/>
        <w:rPr>
          <w:rFonts w:ascii="Times New Roman" w:hAnsi="Times New Roman" w:cs="Times New Roman"/>
          <w:szCs w:val="21"/>
        </w:rPr>
      </w:pPr>
    </w:p>
    <w:p>
      <w:pPr>
        <w:spacing w:line="312" w:lineRule="auto"/>
        <w:ind w:left="525" w:hanging="525" w:hangingChars="250"/>
        <w:jc w:val="left"/>
        <w:rPr>
          <w:rFonts w:ascii="Times New Roman" w:hAnsi="Times New Roman" w:cs="Times New Roman"/>
          <w:szCs w:val="21"/>
        </w:rPr>
      </w:pPr>
    </w:p>
    <w:p>
      <w:pPr>
        <w:spacing w:line="312" w:lineRule="auto"/>
        <w:ind w:left="525" w:hanging="525" w:hangingChars="250"/>
        <w:jc w:val="left"/>
        <w:rPr>
          <w:rFonts w:hint="eastAsia" w:ascii="Times New Roman" w:hAnsi="Times New Roman" w:cs="Times New Roman"/>
          <w:szCs w:val="21"/>
        </w:rPr>
      </w:pPr>
    </w:p>
    <w:p>
      <w:pPr>
        <w:spacing w:line="312" w:lineRule="auto"/>
        <w:ind w:left="525" w:hanging="525" w:hangingChars="250"/>
        <w:jc w:val="left"/>
        <w:rPr>
          <w:rFonts w:ascii="Times New Roman" w:hAnsi="Times New Roman" w:cs="Times New Roman"/>
          <w:szCs w:val="21"/>
        </w:rPr>
      </w:pPr>
    </w:p>
    <w:p>
      <w:pPr>
        <w:spacing w:line="312" w:lineRule="auto"/>
        <w:ind w:left="525" w:hanging="525" w:hangingChars="250"/>
        <w:jc w:val="left"/>
        <w:rPr>
          <w:rFonts w:ascii="Times New Roman" w:hAnsi="Times New Roman" w:cs="Times New Roman"/>
          <w:szCs w:val="21"/>
        </w:rPr>
      </w:pPr>
    </w:p>
    <w:p>
      <w:pPr>
        <w:spacing w:line="312" w:lineRule="auto"/>
        <w:ind w:left="525" w:hanging="525" w:hangingChars="250"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30．张家界大峡谷玻璃桥位于</w:t>
      </w:r>
      <w:r>
        <w:rPr>
          <w:rFonts w:hint="eastAsia" w:ascii="Times New Roman" w:hAnsi="Times New Roman" w:cs="Times New Roman"/>
          <w:szCs w:val="21"/>
        </w:rPr>
        <w:t>湖南</w:t>
      </w:r>
      <w:r>
        <w:rPr>
          <w:rFonts w:ascii="Times New Roman" w:hAnsi="Times New Roman" w:cs="Times New Roman"/>
          <w:szCs w:val="21"/>
        </w:rPr>
        <w:t>省张家界大峡谷</w:t>
      </w:r>
      <w:r>
        <w:rPr>
          <w:rFonts w:hint="eastAsia" w:ascii="Times New Roman" w:hAnsi="Times New Roman" w:cs="Times New Roman"/>
          <w:szCs w:val="21"/>
        </w:rPr>
        <w:t>景区内，玻璃桥十分新颖、造型简洁美观，与周边自然</w:t>
      </w:r>
      <w:r>
        <w:rPr>
          <w:rFonts w:ascii="Times New Roman" w:hAnsi="Times New Roman" w:cs="Times New Roman"/>
          <w:szCs w:val="21"/>
        </w:rPr>
        <w:t>环境十分协</w:t>
      </w:r>
      <w:r>
        <w:rPr>
          <w:rFonts w:hint="eastAsia" w:ascii="Times New Roman" w:hAnsi="Times New Roman" w:cs="Times New Roman"/>
          <w:szCs w:val="21"/>
        </w:rPr>
        <w:t>调</w:t>
      </w:r>
      <w:r>
        <w:rPr>
          <w:rFonts w:ascii="Times New Roman" w:hAnsi="Times New Roman" w:cs="Times New Roman"/>
          <w:szCs w:val="21"/>
        </w:rPr>
        <w:t>。按照设计，玻璃桥总长430</w:t>
      </w:r>
      <w:r>
        <w:rPr>
          <w:rFonts w:hint="eastAsia" w:ascii="Times New Roman" w:hAnsi="Times New Roman" w:cs="Times New Roman"/>
          <w:szCs w:val="21"/>
        </w:rPr>
        <w:t>米，宽6米，桥面全部采用透明玻璃铺设，是一种全玻璃结构的桥梁。</w:t>
      </w:r>
      <w:r>
        <w:rPr>
          <w:rFonts w:ascii="Times New Roman" w:hAnsi="Times New Roman" w:cs="Times New Roman"/>
          <w:szCs w:val="21"/>
        </w:rPr>
        <w:t>玻璃</w:t>
      </w:r>
      <w:r>
        <w:rPr>
          <w:rFonts w:hint="eastAsia" w:ascii="Times New Roman" w:hAnsi="Times New Roman" w:cs="Times New Roman"/>
          <w:szCs w:val="21"/>
        </w:rPr>
        <w:t>桥</w:t>
      </w:r>
      <w:r>
        <w:rPr>
          <w:rFonts w:ascii="Times New Roman" w:hAnsi="Times New Roman" w:cs="Times New Roman"/>
          <w:szCs w:val="21"/>
        </w:rPr>
        <w:t>桥面</w:t>
      </w:r>
      <w:r>
        <w:rPr>
          <w:rFonts w:hint="eastAsia" w:ascii="Times New Roman" w:hAnsi="Times New Roman" w:cs="Times New Roman"/>
          <w:szCs w:val="21"/>
        </w:rPr>
        <w:t>由</w:t>
      </w:r>
      <w:r>
        <w:rPr>
          <w:rFonts w:ascii="Times New Roman" w:hAnsi="Times New Roman" w:cs="Times New Roman"/>
          <w:szCs w:val="21"/>
        </w:rPr>
        <w:t>三层</w:t>
      </w:r>
      <w:r>
        <w:rPr>
          <w:rFonts w:hint="eastAsia" w:ascii="Times New Roman" w:hAnsi="Times New Roman" w:cs="Times New Roman"/>
          <w:szCs w:val="21"/>
        </w:rPr>
        <w:t>玻璃叠加而成，每层9</w:t>
      </w:r>
      <w:r>
        <w:rPr>
          <w:rFonts w:ascii="Times New Roman" w:hAnsi="Times New Roman" w:cs="Times New Roman"/>
          <w:szCs w:val="21"/>
        </w:rPr>
        <w:t>9</w:t>
      </w:r>
      <w:r>
        <w:rPr>
          <w:rFonts w:hint="eastAsia" w:ascii="Times New Roman" w:hAnsi="Times New Roman" w:cs="Times New Roman"/>
          <w:szCs w:val="21"/>
        </w:rPr>
        <w:t>块，每块规格</w:t>
      </w:r>
      <w:r>
        <w:rPr>
          <w:rFonts w:ascii="Times New Roman" w:hAnsi="Times New Roman" w:cs="Times New Roman"/>
          <w:szCs w:val="21"/>
        </w:rPr>
        <w:t>3m×4</w:t>
      </w:r>
      <w:r>
        <w:rPr>
          <w:rFonts w:hint="eastAsia" w:ascii="Times New Roman" w:hAnsi="Times New Roman" w:cs="Times New Roman"/>
          <w:szCs w:val="21"/>
        </w:rPr>
        <w:t>.</w:t>
      </w:r>
      <w:r>
        <w:rPr>
          <w:rFonts w:ascii="Times New Roman" w:hAnsi="Times New Roman" w:cs="Times New Roman"/>
          <w:szCs w:val="21"/>
        </w:rPr>
        <w:t>5m</w:t>
      </w:r>
      <w:r>
        <w:rPr>
          <w:rFonts w:hint="eastAsia" w:ascii="Times New Roman" w:hAnsi="Times New Roman" w:cs="Times New Roman"/>
          <w:szCs w:val="21"/>
        </w:rPr>
        <w:t>，厚2</w:t>
      </w:r>
      <w:r>
        <w:rPr>
          <w:rFonts w:ascii="Times New Roman" w:hAnsi="Times New Roman" w:cs="Times New Roman"/>
          <w:szCs w:val="21"/>
        </w:rPr>
        <w:t>cm</w:t>
      </w:r>
      <w:r>
        <w:rPr>
          <w:rFonts w:hint="eastAsia" w:ascii="Times New Roman" w:hAnsi="Times New Roman" w:cs="Times New Roman"/>
          <w:szCs w:val="21"/>
        </w:rPr>
        <w:t>，桥面单层玻璃最低可承载2</w:t>
      </w:r>
      <w:r>
        <w:rPr>
          <w:rFonts w:ascii="Times New Roman" w:hAnsi="Times New Roman" w:cs="Times New Roman"/>
          <w:szCs w:val="21"/>
        </w:rPr>
        <w:t>0</w:t>
      </w:r>
      <w:r>
        <w:rPr>
          <w:rFonts w:hint="eastAsia" w:ascii="Times New Roman" w:hAnsi="Times New Roman" w:cs="Times New Roman"/>
          <w:szCs w:val="21"/>
        </w:rPr>
        <w:t>吨。求：</w:t>
      </w:r>
    </w:p>
    <w:p>
      <w:pPr>
        <w:spacing w:line="312" w:lineRule="auto"/>
        <w:ind w:left="525" w:hanging="525" w:hangingChars="250"/>
        <w:jc w:val="left"/>
        <w:rPr>
          <w:rFonts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</w:rPr>
        <w:t>（1）一名游客过通过玻璃桥用了1</w:t>
      </w:r>
      <w:r>
        <w:rPr>
          <w:rFonts w:ascii="Times New Roman" w:hAnsi="Times New Roman" w:cs="Times New Roman"/>
          <w:szCs w:val="21"/>
        </w:rPr>
        <w:t>0</w:t>
      </w:r>
      <w:r>
        <w:rPr>
          <w:rFonts w:hint="eastAsia" w:ascii="Times New Roman" w:hAnsi="Times New Roman" w:cs="Times New Roman"/>
          <w:szCs w:val="21"/>
        </w:rPr>
        <w:t>分钟的时间，此游客的平均速度是多少？</w:t>
      </w:r>
    </w:p>
    <w:p>
      <w:pPr>
        <w:spacing w:line="312" w:lineRule="auto"/>
        <w:ind w:left="525" w:hanging="525" w:hangingChars="250"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（2）已知此</w:t>
      </w:r>
      <w:r>
        <w:rPr>
          <w:rFonts w:hint="eastAsia" w:ascii="Times New Roman" w:hAnsi="Times New Roman" w:cs="Times New Roman"/>
          <w:szCs w:val="21"/>
        </w:rPr>
        <w:t>种玻璃的密度为2</w:t>
      </w:r>
      <w:r>
        <w:rPr>
          <w:rFonts w:ascii="Times New Roman" w:hAnsi="Times New Roman" w:cs="Times New Roman"/>
          <w:szCs w:val="21"/>
        </w:rPr>
        <w:t>.5×10</w:t>
      </w:r>
      <w:r>
        <w:rPr>
          <w:rFonts w:ascii="Times New Roman" w:hAnsi="Times New Roman" w:cs="Times New Roman"/>
          <w:szCs w:val="21"/>
          <w:vertAlign w:val="superscript"/>
        </w:rPr>
        <w:t>3</w:t>
      </w:r>
      <w:r>
        <w:rPr>
          <w:rFonts w:ascii="Times New Roman" w:hAnsi="Times New Roman" w:cs="Times New Roman"/>
          <w:szCs w:val="21"/>
        </w:rPr>
        <w:t>kg/m</w:t>
      </w:r>
      <w:r>
        <w:rPr>
          <w:rFonts w:ascii="Times New Roman" w:hAnsi="Times New Roman" w:cs="Times New Roman"/>
          <w:szCs w:val="21"/>
          <w:vertAlign w:val="superscript"/>
        </w:rPr>
        <w:t>3</w:t>
      </w:r>
      <w:r>
        <w:rPr>
          <w:rFonts w:hint="eastAsia"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szCs w:val="21"/>
        </w:rPr>
        <w:t>一块玻璃的质量是多大</w:t>
      </w:r>
      <w:r>
        <w:rPr>
          <w:rFonts w:hint="eastAsia" w:ascii="Times New Roman" w:hAnsi="Times New Roman" w:cs="Times New Roman"/>
          <w:szCs w:val="21"/>
        </w:rPr>
        <w:t>？</w:t>
      </w:r>
    </w:p>
    <w:p>
      <w:pPr>
        <w:spacing w:line="312" w:lineRule="auto"/>
        <w:ind w:left="525" w:hanging="525" w:hangingChars="250"/>
        <w:jc w:val="left"/>
        <w:rPr>
          <w:rFonts w:ascii="Times New Roman" w:hAnsi="Times New Roman" w:cs="Times New Roman"/>
          <w:szCs w:val="21"/>
        </w:rPr>
      </w:pPr>
      <w: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4514215</wp:posOffset>
            </wp:positionH>
            <wp:positionV relativeFrom="paragraph">
              <wp:posOffset>60325</wp:posOffset>
            </wp:positionV>
            <wp:extent cx="1156970" cy="1562735"/>
            <wp:effectExtent l="0" t="0" r="0" b="0"/>
            <wp:wrapSquare wrapText="bothSides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/>
                    <pic:cNvPicPr>
                      <a:picLocks noChangeAspect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992"/>
                    <a:stretch>
                      <a:fillRect/>
                    </a:stretch>
                  </pic:blipFill>
                  <pic:spPr>
                    <a:xfrm>
                      <a:off x="0" y="0"/>
                      <a:ext cx="1156970" cy="1562735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312" w:lineRule="auto"/>
        <w:ind w:left="525" w:hanging="525" w:hangingChars="250"/>
        <w:jc w:val="left"/>
        <w:rPr>
          <w:rFonts w:ascii="Times New Roman" w:hAnsi="Times New Roman" w:cs="Times New Roman"/>
          <w:szCs w:val="21"/>
        </w:rPr>
      </w:pPr>
    </w:p>
    <w:p>
      <w:pPr>
        <w:spacing w:line="312" w:lineRule="auto"/>
        <w:ind w:left="525" w:hanging="525" w:hangingChars="250"/>
        <w:jc w:val="left"/>
        <w:rPr>
          <w:rFonts w:ascii="Times New Roman" w:hAnsi="Times New Roman" w:cs="Times New Roman"/>
          <w:szCs w:val="21"/>
        </w:rPr>
      </w:pPr>
    </w:p>
    <w:p>
      <w:pPr>
        <w:widowControl/>
        <w:spacing w:line="312" w:lineRule="auto"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br w:type="page"/>
      </w:r>
    </w:p>
    <w:p>
      <w:pPr>
        <w:spacing w:line="312" w:lineRule="auto"/>
        <w:ind w:left="420" w:hanging="422" w:hangingChars="15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hint="eastAsia" w:ascii="Times New Roman" w:hAnsi="Times New Roman" w:cs="Times New Roman"/>
          <w:b/>
          <w:bCs/>
          <w:sz w:val="28"/>
          <w:szCs w:val="28"/>
          <w:lang w:val="en-US" w:eastAsia="zh-CN"/>
        </w:rPr>
        <w:t>2</w:t>
      </w:r>
      <w:r>
        <w:rPr>
          <w:rFonts w:ascii="Times New Roman" w:hAnsi="Times New Roman" w:cs="Times New Roman"/>
          <w:b/>
          <w:bCs/>
          <w:sz w:val="28"/>
          <w:szCs w:val="28"/>
        </w:rPr>
        <w:t>019-2020学年度第一学期期末教学质量检测八年级</w:t>
      </w:r>
    </w:p>
    <w:p>
      <w:pPr>
        <w:spacing w:line="312" w:lineRule="auto"/>
        <w:ind w:left="540" w:hanging="542" w:hangingChars="150"/>
        <w:jc w:val="center"/>
        <w:rPr>
          <w:rFonts w:ascii="Times New Roman" w:hAnsi="Times New Roman" w:eastAsia="黑体" w:cs="Times New Roman"/>
          <w:b/>
          <w:bCs/>
          <w:sz w:val="36"/>
          <w:szCs w:val="36"/>
        </w:rPr>
      </w:pPr>
      <w:r>
        <w:rPr>
          <w:rFonts w:ascii="Times New Roman" w:hAnsi="Times New Roman" w:eastAsia="黑体" w:cs="Times New Roman"/>
          <w:b/>
          <w:bCs/>
          <w:sz w:val="36"/>
          <w:szCs w:val="36"/>
        </w:rPr>
        <w:t>物理试卷</w:t>
      </w:r>
      <w:r>
        <w:rPr>
          <w:rFonts w:hint="eastAsia" w:ascii="Times New Roman" w:hAnsi="Times New Roman" w:eastAsia="黑体" w:cs="Times New Roman"/>
          <w:b/>
          <w:bCs/>
          <w:sz w:val="36"/>
          <w:szCs w:val="36"/>
        </w:rPr>
        <w:t>参考答案</w:t>
      </w:r>
    </w:p>
    <w:p>
      <w:pPr>
        <w:spacing w:line="312" w:lineRule="auto"/>
        <w:ind w:left="315" w:hanging="316" w:hangingChars="150"/>
        <w:jc w:val="left"/>
        <w:rPr>
          <w:rFonts w:ascii="Times New Roman" w:hAnsi="Times New Roman" w:cs="Times New Roman"/>
          <w:b/>
          <w:bCs/>
          <w:szCs w:val="21"/>
        </w:rPr>
      </w:pPr>
      <w:r>
        <w:rPr>
          <w:rFonts w:ascii="Times New Roman" w:hAnsi="Times New Roman" w:cs="Times New Roman"/>
          <w:b/>
          <w:bCs/>
          <w:szCs w:val="21"/>
        </w:rPr>
        <w:t>一、选择题（本大题共16个小题，共35分。1-13题为单选题，每题2分</w:t>
      </w:r>
      <w:r>
        <w:rPr>
          <w:rFonts w:hint="eastAsia" w:ascii="Times New Roman" w:hAnsi="Times New Roman" w:cs="Times New Roman"/>
          <w:b/>
          <w:bCs/>
          <w:szCs w:val="21"/>
        </w:rPr>
        <w:t>；</w:t>
      </w:r>
      <w:r>
        <w:rPr>
          <w:rFonts w:ascii="Times New Roman" w:hAnsi="Times New Roman" w:cs="Times New Roman"/>
          <w:b/>
          <w:bCs/>
          <w:szCs w:val="21"/>
        </w:rPr>
        <w:t>14--16小题为多选题，每小题有两个或两个以上选项符合题意，全选对的得3分，选对但不全得2分，有错选或不选的不得分）</w:t>
      </w:r>
    </w:p>
    <w:tbl>
      <w:tblPr>
        <w:tblStyle w:val="7"/>
        <w:tblW w:w="8671" w:type="dxa"/>
        <w:tblInd w:w="52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2"/>
        <w:gridCol w:w="962"/>
        <w:gridCol w:w="963"/>
        <w:gridCol w:w="964"/>
        <w:gridCol w:w="964"/>
        <w:gridCol w:w="964"/>
        <w:gridCol w:w="964"/>
        <w:gridCol w:w="964"/>
        <w:gridCol w:w="9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2" w:type="dxa"/>
            <w:vAlign w:val="center"/>
          </w:tcPr>
          <w:p>
            <w:pPr>
              <w:spacing w:line="312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题号</w:t>
            </w:r>
          </w:p>
        </w:tc>
        <w:tc>
          <w:tcPr>
            <w:tcW w:w="962" w:type="dxa"/>
            <w:vAlign w:val="center"/>
          </w:tcPr>
          <w:p>
            <w:pPr>
              <w:spacing w:line="312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1</w:t>
            </w:r>
          </w:p>
        </w:tc>
        <w:tc>
          <w:tcPr>
            <w:tcW w:w="963" w:type="dxa"/>
            <w:vAlign w:val="center"/>
          </w:tcPr>
          <w:p>
            <w:pPr>
              <w:spacing w:line="312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2</w:t>
            </w:r>
          </w:p>
        </w:tc>
        <w:tc>
          <w:tcPr>
            <w:tcW w:w="964" w:type="dxa"/>
            <w:vAlign w:val="center"/>
          </w:tcPr>
          <w:p>
            <w:pPr>
              <w:spacing w:line="312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3</w:t>
            </w:r>
          </w:p>
        </w:tc>
        <w:tc>
          <w:tcPr>
            <w:tcW w:w="964" w:type="dxa"/>
            <w:vAlign w:val="center"/>
          </w:tcPr>
          <w:p>
            <w:pPr>
              <w:spacing w:line="312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4</w:t>
            </w:r>
          </w:p>
        </w:tc>
        <w:tc>
          <w:tcPr>
            <w:tcW w:w="964" w:type="dxa"/>
            <w:vAlign w:val="center"/>
          </w:tcPr>
          <w:p>
            <w:pPr>
              <w:spacing w:line="312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5</w:t>
            </w:r>
          </w:p>
        </w:tc>
        <w:tc>
          <w:tcPr>
            <w:tcW w:w="964" w:type="dxa"/>
            <w:vAlign w:val="center"/>
          </w:tcPr>
          <w:p>
            <w:pPr>
              <w:spacing w:line="312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6</w:t>
            </w:r>
          </w:p>
        </w:tc>
        <w:tc>
          <w:tcPr>
            <w:tcW w:w="964" w:type="dxa"/>
            <w:vAlign w:val="center"/>
          </w:tcPr>
          <w:p>
            <w:pPr>
              <w:spacing w:line="312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7</w:t>
            </w:r>
          </w:p>
        </w:tc>
        <w:tc>
          <w:tcPr>
            <w:tcW w:w="964" w:type="dxa"/>
            <w:vAlign w:val="center"/>
          </w:tcPr>
          <w:p>
            <w:pPr>
              <w:spacing w:line="312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2" w:type="dxa"/>
            <w:vAlign w:val="center"/>
          </w:tcPr>
          <w:p>
            <w:pPr>
              <w:spacing w:line="312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答案</w:t>
            </w:r>
          </w:p>
        </w:tc>
        <w:tc>
          <w:tcPr>
            <w:tcW w:w="962" w:type="dxa"/>
            <w:vAlign w:val="center"/>
          </w:tcPr>
          <w:p>
            <w:pPr>
              <w:spacing w:line="312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C</w:t>
            </w:r>
          </w:p>
        </w:tc>
        <w:tc>
          <w:tcPr>
            <w:tcW w:w="963" w:type="dxa"/>
            <w:vAlign w:val="center"/>
          </w:tcPr>
          <w:p>
            <w:pPr>
              <w:spacing w:line="312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D</w:t>
            </w:r>
          </w:p>
        </w:tc>
        <w:tc>
          <w:tcPr>
            <w:tcW w:w="964" w:type="dxa"/>
            <w:vAlign w:val="center"/>
          </w:tcPr>
          <w:p>
            <w:pPr>
              <w:spacing w:line="312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D</w:t>
            </w:r>
          </w:p>
        </w:tc>
        <w:tc>
          <w:tcPr>
            <w:tcW w:w="964" w:type="dxa"/>
            <w:vAlign w:val="center"/>
          </w:tcPr>
          <w:p>
            <w:pPr>
              <w:spacing w:line="312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C</w:t>
            </w:r>
          </w:p>
        </w:tc>
        <w:tc>
          <w:tcPr>
            <w:tcW w:w="964" w:type="dxa"/>
            <w:vAlign w:val="center"/>
          </w:tcPr>
          <w:p>
            <w:pPr>
              <w:spacing w:line="312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D</w:t>
            </w:r>
          </w:p>
        </w:tc>
        <w:tc>
          <w:tcPr>
            <w:tcW w:w="964" w:type="dxa"/>
            <w:vAlign w:val="center"/>
          </w:tcPr>
          <w:p>
            <w:pPr>
              <w:spacing w:line="312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C</w:t>
            </w:r>
          </w:p>
        </w:tc>
        <w:tc>
          <w:tcPr>
            <w:tcW w:w="964" w:type="dxa"/>
            <w:vAlign w:val="center"/>
          </w:tcPr>
          <w:p>
            <w:pPr>
              <w:spacing w:line="312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D</w:t>
            </w:r>
          </w:p>
        </w:tc>
        <w:tc>
          <w:tcPr>
            <w:tcW w:w="964" w:type="dxa"/>
            <w:vAlign w:val="center"/>
          </w:tcPr>
          <w:p>
            <w:pPr>
              <w:spacing w:line="312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2" w:type="dxa"/>
            <w:vAlign w:val="center"/>
          </w:tcPr>
          <w:p>
            <w:pPr>
              <w:spacing w:line="312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题号</w:t>
            </w:r>
          </w:p>
        </w:tc>
        <w:tc>
          <w:tcPr>
            <w:tcW w:w="962" w:type="dxa"/>
            <w:vAlign w:val="center"/>
          </w:tcPr>
          <w:p>
            <w:pPr>
              <w:spacing w:line="312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9</w:t>
            </w:r>
          </w:p>
        </w:tc>
        <w:tc>
          <w:tcPr>
            <w:tcW w:w="963" w:type="dxa"/>
            <w:vAlign w:val="center"/>
          </w:tcPr>
          <w:p>
            <w:pPr>
              <w:spacing w:line="312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1</w:t>
            </w:r>
            <w:r>
              <w:rPr>
                <w:rFonts w:ascii="Times New Roman" w:hAnsi="Times New Roman" w:cs="Times New Roman"/>
                <w:szCs w:val="21"/>
              </w:rPr>
              <w:t>0</w:t>
            </w:r>
          </w:p>
        </w:tc>
        <w:tc>
          <w:tcPr>
            <w:tcW w:w="964" w:type="dxa"/>
            <w:vAlign w:val="center"/>
          </w:tcPr>
          <w:p>
            <w:pPr>
              <w:spacing w:line="312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1</w:t>
            </w:r>
            <w:r>
              <w:rPr>
                <w:rFonts w:ascii="Times New Roman" w:hAnsi="Times New Roman" w:cs="Times New Roman"/>
                <w:szCs w:val="21"/>
              </w:rPr>
              <w:t>1</w:t>
            </w:r>
          </w:p>
        </w:tc>
        <w:tc>
          <w:tcPr>
            <w:tcW w:w="964" w:type="dxa"/>
            <w:vAlign w:val="center"/>
          </w:tcPr>
          <w:p>
            <w:pPr>
              <w:spacing w:line="312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1</w:t>
            </w:r>
            <w:r>
              <w:rPr>
                <w:rFonts w:ascii="Times New Roman" w:hAnsi="Times New Roman" w:cs="Times New Roman"/>
                <w:szCs w:val="21"/>
              </w:rPr>
              <w:t>2</w:t>
            </w:r>
          </w:p>
        </w:tc>
        <w:tc>
          <w:tcPr>
            <w:tcW w:w="964" w:type="dxa"/>
            <w:vAlign w:val="center"/>
          </w:tcPr>
          <w:p>
            <w:pPr>
              <w:spacing w:line="312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1</w:t>
            </w:r>
            <w:r>
              <w:rPr>
                <w:rFonts w:ascii="Times New Roman" w:hAnsi="Times New Roman" w:cs="Times New Roman"/>
                <w:szCs w:val="21"/>
              </w:rPr>
              <w:t>3</w:t>
            </w:r>
          </w:p>
        </w:tc>
        <w:tc>
          <w:tcPr>
            <w:tcW w:w="964" w:type="dxa"/>
            <w:vAlign w:val="center"/>
          </w:tcPr>
          <w:p>
            <w:pPr>
              <w:spacing w:line="312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1</w:t>
            </w:r>
            <w:r>
              <w:rPr>
                <w:rFonts w:ascii="Times New Roman" w:hAnsi="Times New Roman" w:cs="Times New Roman"/>
                <w:szCs w:val="21"/>
              </w:rPr>
              <w:t>4</w:t>
            </w:r>
          </w:p>
        </w:tc>
        <w:tc>
          <w:tcPr>
            <w:tcW w:w="964" w:type="dxa"/>
            <w:vAlign w:val="center"/>
          </w:tcPr>
          <w:p>
            <w:pPr>
              <w:spacing w:line="312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1</w:t>
            </w:r>
            <w:r>
              <w:rPr>
                <w:rFonts w:ascii="Times New Roman" w:hAnsi="Times New Roman" w:cs="Times New Roman"/>
                <w:szCs w:val="21"/>
              </w:rPr>
              <w:t>5</w:t>
            </w:r>
          </w:p>
        </w:tc>
        <w:tc>
          <w:tcPr>
            <w:tcW w:w="964" w:type="dxa"/>
            <w:vAlign w:val="center"/>
          </w:tcPr>
          <w:p>
            <w:pPr>
              <w:spacing w:line="312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1</w:t>
            </w:r>
            <w:r>
              <w:rPr>
                <w:rFonts w:ascii="Times New Roman" w:hAnsi="Times New Roman" w:cs="Times New Roman"/>
                <w:szCs w:val="21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2" w:type="dxa"/>
            <w:vAlign w:val="center"/>
          </w:tcPr>
          <w:p>
            <w:pPr>
              <w:spacing w:line="312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答案</w:t>
            </w:r>
          </w:p>
        </w:tc>
        <w:tc>
          <w:tcPr>
            <w:tcW w:w="962" w:type="dxa"/>
            <w:vAlign w:val="center"/>
          </w:tcPr>
          <w:p>
            <w:pPr>
              <w:spacing w:line="312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C</w:t>
            </w:r>
          </w:p>
        </w:tc>
        <w:tc>
          <w:tcPr>
            <w:tcW w:w="963" w:type="dxa"/>
            <w:vAlign w:val="center"/>
          </w:tcPr>
          <w:p>
            <w:pPr>
              <w:spacing w:line="312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D</w:t>
            </w:r>
          </w:p>
        </w:tc>
        <w:tc>
          <w:tcPr>
            <w:tcW w:w="964" w:type="dxa"/>
            <w:vAlign w:val="center"/>
          </w:tcPr>
          <w:p>
            <w:pPr>
              <w:spacing w:line="312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C</w:t>
            </w:r>
          </w:p>
        </w:tc>
        <w:tc>
          <w:tcPr>
            <w:tcW w:w="964" w:type="dxa"/>
            <w:vAlign w:val="center"/>
          </w:tcPr>
          <w:p>
            <w:pPr>
              <w:spacing w:line="312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C</w:t>
            </w:r>
          </w:p>
        </w:tc>
        <w:tc>
          <w:tcPr>
            <w:tcW w:w="964" w:type="dxa"/>
            <w:vAlign w:val="center"/>
          </w:tcPr>
          <w:p>
            <w:pPr>
              <w:spacing w:line="312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B</w:t>
            </w:r>
          </w:p>
        </w:tc>
        <w:tc>
          <w:tcPr>
            <w:tcW w:w="964" w:type="dxa"/>
            <w:vAlign w:val="center"/>
          </w:tcPr>
          <w:p>
            <w:pPr>
              <w:spacing w:line="312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A</w:t>
            </w:r>
            <w:r>
              <w:rPr>
                <w:rFonts w:ascii="Times New Roman" w:hAnsi="Times New Roman" w:cs="Times New Roman"/>
                <w:szCs w:val="21"/>
              </w:rPr>
              <w:t>BD</w:t>
            </w:r>
          </w:p>
        </w:tc>
        <w:tc>
          <w:tcPr>
            <w:tcW w:w="964" w:type="dxa"/>
            <w:vAlign w:val="center"/>
          </w:tcPr>
          <w:p>
            <w:pPr>
              <w:spacing w:line="312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A</w:t>
            </w:r>
            <w:r>
              <w:rPr>
                <w:rFonts w:ascii="Times New Roman" w:hAnsi="Times New Roman" w:cs="Times New Roman"/>
                <w:szCs w:val="21"/>
              </w:rPr>
              <w:t>BC</w:t>
            </w:r>
          </w:p>
        </w:tc>
        <w:tc>
          <w:tcPr>
            <w:tcW w:w="964" w:type="dxa"/>
            <w:vAlign w:val="center"/>
          </w:tcPr>
          <w:p>
            <w:pPr>
              <w:spacing w:line="312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A</w:t>
            </w:r>
            <w:r>
              <w:rPr>
                <w:rFonts w:ascii="Times New Roman" w:hAnsi="Times New Roman" w:cs="Times New Roman"/>
                <w:szCs w:val="21"/>
              </w:rPr>
              <w:t>BD</w:t>
            </w:r>
          </w:p>
        </w:tc>
      </w:tr>
    </w:tbl>
    <w:p>
      <w:pPr>
        <w:spacing w:line="312" w:lineRule="auto"/>
        <w:ind w:left="315" w:hanging="316" w:hangingChars="150"/>
        <w:jc w:val="left"/>
        <w:rPr>
          <w:rFonts w:ascii="Times New Roman" w:hAnsi="Times New Roman" w:cs="Times New Roman"/>
          <w:b/>
          <w:bCs/>
          <w:szCs w:val="21"/>
        </w:rPr>
      </w:pPr>
      <w:r>
        <w:rPr>
          <w:rFonts w:ascii="Times New Roman" w:hAnsi="Times New Roman" w:cs="Times New Roman"/>
          <w:b/>
          <w:bCs/>
          <w:szCs w:val="21"/>
        </w:rPr>
        <w:t>二、填空题（每空1分，共28分）</w:t>
      </w:r>
    </w:p>
    <w:p>
      <w:pPr>
        <w:spacing w:line="312" w:lineRule="auto"/>
        <w:ind w:left="525" w:hanging="525" w:hangingChars="250"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17．</w:t>
      </w:r>
      <w:r>
        <w:rPr>
          <w:rFonts w:hint="eastAsia" w:ascii="Times New Roman" w:hAnsi="Times New Roman" w:cs="Times New Roman"/>
          <w:szCs w:val="21"/>
        </w:rPr>
        <w:t>1</w:t>
      </w:r>
      <w:r>
        <w:rPr>
          <w:rFonts w:ascii="Times New Roman" w:hAnsi="Times New Roman" w:cs="Times New Roman"/>
          <w:szCs w:val="21"/>
        </w:rPr>
        <w:t>.48</w:t>
      </w:r>
      <w:r>
        <w:rPr>
          <w:rFonts w:hint="eastAsia" w:ascii="Times New Roman" w:hAnsi="Times New Roman" w:cs="Times New Roman"/>
          <w:szCs w:val="21"/>
        </w:rPr>
        <w:t>（1</w:t>
      </w:r>
      <w:r>
        <w:rPr>
          <w:rFonts w:ascii="Times New Roman" w:hAnsi="Times New Roman" w:cs="Times New Roman"/>
          <w:szCs w:val="21"/>
        </w:rPr>
        <w:t>.45~1.49</w:t>
      </w:r>
      <w:r>
        <w:rPr>
          <w:rFonts w:hint="eastAsia" w:ascii="Times New Roman" w:hAnsi="Times New Roman" w:cs="Times New Roman"/>
          <w:szCs w:val="21"/>
        </w:rPr>
        <w:t>）cm；水平；测量时用手调节平衡螺母；体积；0</w:t>
      </w:r>
      <w:r>
        <w:rPr>
          <w:rFonts w:ascii="Times New Roman" w:hAnsi="Times New Roman" w:cs="Times New Roman"/>
          <w:szCs w:val="21"/>
        </w:rPr>
        <w:t>.8</w:t>
      </w:r>
      <w:r>
        <w:rPr>
          <w:rFonts w:hint="eastAsia" w:ascii="Times New Roman" w:hAnsi="Times New Roman" w:cs="Times New Roman"/>
          <w:szCs w:val="21"/>
        </w:rPr>
        <w:t>；</w:t>
      </w:r>
    </w:p>
    <w:p>
      <w:pPr>
        <w:spacing w:line="312" w:lineRule="auto"/>
        <w:ind w:left="525" w:hanging="525" w:hangingChars="250"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18．</w:t>
      </w:r>
      <w:r>
        <w:rPr>
          <w:rFonts w:hint="eastAsia" w:ascii="Times New Roman" w:hAnsi="Times New Roman" w:cs="Times New Roman"/>
          <w:szCs w:val="21"/>
        </w:rPr>
        <w:t>静止；运动；静止；</w:t>
      </w:r>
    </w:p>
    <w:p>
      <w:pPr>
        <w:spacing w:line="312" w:lineRule="auto"/>
        <w:ind w:left="525" w:hanging="525" w:hangingChars="250"/>
        <w:jc w:val="left"/>
        <w:rPr>
          <w:rFonts w:ascii="Times New Roman" w:hAnsi="Times New Roman" w:cs="Times New Roman"/>
          <w:b/>
          <w:bCs/>
          <w:szCs w:val="21"/>
        </w:rPr>
      </w:pPr>
      <w:r>
        <w:rPr>
          <w:rFonts w:ascii="Times New Roman" w:hAnsi="Times New Roman" w:cs="Times New Roman"/>
          <w:szCs w:val="21"/>
        </w:rPr>
        <w:t>19．</w:t>
      </w:r>
      <w:r>
        <w:rPr>
          <w:rFonts w:hint="eastAsia" w:ascii="Times New Roman" w:hAnsi="Times New Roman" w:cs="Times New Roman"/>
          <w:szCs w:val="21"/>
        </w:rPr>
        <w:t>熔化；液化；袋外；</w:t>
      </w:r>
    </w:p>
    <w:p>
      <w:pPr>
        <w:spacing w:line="312" w:lineRule="auto"/>
        <w:ind w:left="525" w:hanging="525" w:hangingChars="250"/>
        <w:jc w:val="left"/>
        <w:rPr>
          <w:rFonts w:ascii="Times New Roman" w:hAnsi="Times New Roman" w:cs="Times New Roman"/>
          <w:b/>
          <w:bCs/>
          <w:szCs w:val="21"/>
        </w:rPr>
      </w:pPr>
      <w:r>
        <w:rPr>
          <w:rFonts w:ascii="Times New Roman" w:hAnsi="Times New Roman" w:cs="Times New Roman"/>
          <w:szCs w:val="21"/>
        </w:rPr>
        <w:t>20．c</w:t>
      </w:r>
      <w:r>
        <w:rPr>
          <w:rFonts w:hint="eastAsia" w:ascii="Times New Roman" w:hAnsi="Times New Roman" w:cs="Times New Roman"/>
          <w:szCs w:val="21"/>
        </w:rPr>
        <w:t>m；沸点；液化；</w:t>
      </w:r>
    </w:p>
    <w:p>
      <w:pPr>
        <w:spacing w:line="312" w:lineRule="auto"/>
        <w:ind w:left="525" w:hanging="525" w:hangingChars="250"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21．</w:t>
      </w:r>
      <w:r>
        <w:rPr>
          <w:rFonts w:hint="eastAsia" w:ascii="Times New Roman" w:hAnsi="Times New Roman" w:cs="Times New Roman"/>
          <w:szCs w:val="21"/>
        </w:rPr>
        <w:t>反射；</w:t>
      </w:r>
      <w:r>
        <w:rPr>
          <w:rFonts w:ascii="Times New Roman" w:hAnsi="Times New Roman" w:cs="Times New Roman"/>
          <w:szCs w:val="21"/>
        </w:rPr>
        <w:t>凸透镜</w:t>
      </w:r>
      <w:r>
        <w:rPr>
          <w:rFonts w:hint="eastAsia" w:ascii="Times New Roman" w:hAnsi="Times New Roman" w:cs="Times New Roman"/>
          <w:szCs w:val="21"/>
        </w:rPr>
        <w:t>；会聚；</w:t>
      </w:r>
    </w:p>
    <w:p>
      <w:pPr>
        <w:spacing w:line="312" w:lineRule="auto"/>
        <w:ind w:left="525" w:hanging="525" w:hangingChars="250"/>
        <w:jc w:val="left"/>
        <w:rPr>
          <w:rFonts w:ascii="Times New Roman" w:hAnsi="Times New Roman" w:cs="Times New Roman"/>
          <w:b/>
          <w:bCs/>
          <w:szCs w:val="21"/>
        </w:rPr>
      </w:pPr>
      <w:r>
        <w:rPr>
          <w:rFonts w:hint="eastAsia" w:ascii="Times New Roman" w:hAnsi="Times New Roman" w:cs="Times New Roman"/>
          <w:szCs w:val="21"/>
        </w:rPr>
        <w:t>2</w:t>
      </w:r>
      <w:r>
        <w:rPr>
          <w:rFonts w:ascii="Times New Roman" w:hAnsi="Times New Roman" w:cs="Times New Roman"/>
          <w:szCs w:val="21"/>
        </w:rPr>
        <w:t>2．</w:t>
      </w:r>
      <w:r>
        <w:rPr>
          <w:rFonts w:hint="eastAsia" w:ascii="Times New Roman" w:hAnsi="Times New Roman" w:cs="Times New Roman"/>
          <w:szCs w:val="21"/>
        </w:rPr>
        <w:t>不同；d</w:t>
      </w:r>
      <w:r>
        <w:rPr>
          <w:rFonts w:ascii="Times New Roman" w:hAnsi="Times New Roman" w:cs="Times New Roman"/>
          <w:szCs w:val="21"/>
        </w:rPr>
        <w:t>B</w:t>
      </w:r>
      <w:r>
        <w:rPr>
          <w:rFonts w:hint="eastAsia" w:ascii="Times New Roman" w:hAnsi="Times New Roman" w:cs="Times New Roman"/>
          <w:szCs w:val="21"/>
        </w:rPr>
        <w:t>（分贝）；7</w:t>
      </w:r>
      <w:r>
        <w:rPr>
          <w:rFonts w:ascii="Times New Roman" w:hAnsi="Times New Roman" w:cs="Times New Roman"/>
          <w:szCs w:val="21"/>
        </w:rPr>
        <w:t>0</w:t>
      </w:r>
      <w:r>
        <w:rPr>
          <w:rFonts w:hint="eastAsia" w:ascii="Times New Roman" w:hAnsi="Times New Roman" w:cs="Times New Roman"/>
          <w:szCs w:val="21"/>
        </w:rPr>
        <w:t>；25；</w:t>
      </w:r>
    </w:p>
    <w:p>
      <w:pPr>
        <w:spacing w:line="312" w:lineRule="auto"/>
        <w:ind w:left="525" w:hanging="525" w:hangingChars="250"/>
        <w:jc w:val="left"/>
        <w:rPr>
          <w:rFonts w:ascii="Times New Roman" w:hAnsi="Times New Roman" w:cs="Times New Roman"/>
          <w:b/>
          <w:bCs/>
          <w:szCs w:val="21"/>
        </w:rPr>
      </w:pPr>
      <w:r>
        <w:rPr>
          <w:rFonts w:hint="eastAsia" w:ascii="Times New Roman" w:hAnsi="Times New Roman" w:cs="Times New Roman"/>
          <w:szCs w:val="21"/>
        </w:rPr>
        <w:t>2</w:t>
      </w:r>
      <w:r>
        <w:rPr>
          <w:rFonts w:ascii="Times New Roman" w:hAnsi="Times New Roman" w:cs="Times New Roman"/>
          <w:szCs w:val="21"/>
        </w:rPr>
        <w:t>3．</w:t>
      </w:r>
      <w:r>
        <w:rPr>
          <w:rFonts w:hint="eastAsia" w:ascii="Times New Roman" w:hAnsi="Times New Roman" w:cs="Times New Roman"/>
          <w:szCs w:val="21"/>
        </w:rPr>
        <w:t>水面可以使音叉微小的振动放大；不能；手阻止了音叉的振动；</w:t>
      </w:r>
    </w:p>
    <w:p>
      <w:pPr>
        <w:spacing w:line="312" w:lineRule="auto"/>
        <w:ind w:left="525" w:hanging="525" w:hangingChars="250"/>
        <w:jc w:val="left"/>
        <w:rPr>
          <w:rFonts w:ascii="Times New Roman" w:hAnsi="Times New Roman" w:cs="Times New Roman"/>
          <w:b/>
          <w:bCs/>
          <w:szCs w:val="21"/>
        </w:rPr>
      </w:pPr>
      <w:r>
        <w:rPr>
          <w:rFonts w:hint="eastAsia" w:ascii="Times New Roman" w:hAnsi="Times New Roman" w:cs="Times New Roman"/>
          <w:szCs w:val="21"/>
        </w:rPr>
        <w:t>2</w:t>
      </w:r>
      <w:r>
        <w:rPr>
          <w:rFonts w:ascii="Times New Roman" w:hAnsi="Times New Roman" w:cs="Times New Roman"/>
          <w:szCs w:val="21"/>
        </w:rPr>
        <w:t>4．</w:t>
      </w:r>
      <w:r>
        <w:rPr>
          <w:rFonts w:hint="eastAsia" w:ascii="Times New Roman" w:hAnsi="Times New Roman" w:cs="Times New Roman"/>
          <w:szCs w:val="21"/>
        </w:rPr>
        <w:t>倒立、放大、实</w:t>
      </w:r>
      <w:bookmarkStart w:id="0" w:name="_GoBack"/>
      <w:bookmarkEnd w:id="0"/>
    </w:p>
    <w:p>
      <w:pPr>
        <w:spacing w:line="312" w:lineRule="auto"/>
        <w:ind w:left="315" w:hanging="316" w:hangingChars="150"/>
        <w:jc w:val="left"/>
        <w:rPr>
          <w:rFonts w:ascii="Times New Roman" w:hAnsi="Times New Roman" w:cs="Times New Roman"/>
          <w:b/>
          <w:bCs/>
          <w:szCs w:val="21"/>
        </w:rPr>
      </w:pPr>
      <w:r>
        <w:rPr>
          <w:rFonts w:ascii="Times New Roman" w:hAnsi="Times New Roman" w:cs="Times New Roman"/>
          <w:b/>
          <w:bCs/>
          <w:szCs w:val="21"/>
        </w:rPr>
        <w:t>三、作图与实验探究题（共22分，25题6分，26题6分，27题5分，28题5分。）</w:t>
      </w:r>
    </w:p>
    <w:p>
      <w:pPr>
        <w:spacing w:line="312" w:lineRule="auto"/>
        <w:ind w:left="525" w:hanging="525" w:hangingChars="250"/>
        <w:jc w:val="left"/>
        <w:rPr>
          <w:rFonts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</w:rPr>
        <w:t>2</w:t>
      </w:r>
      <w:r>
        <w:rPr>
          <w:rFonts w:ascii="Times New Roman" w:hAnsi="Times New Roman" w:cs="Times New Roman"/>
          <w:szCs w:val="21"/>
        </w:rPr>
        <w:t>5．</w:t>
      </w:r>
      <w:r>
        <w:rPr>
          <w:rFonts w:hint="eastAsia" w:ascii="Times New Roman" w:hAnsi="Times New Roman" w:cs="Times New Roman"/>
          <w:szCs w:val="21"/>
        </w:rPr>
        <w:t>作图如图；</w:t>
      </w:r>
    </w:p>
    <w:p>
      <w:pPr>
        <w:spacing w:line="312" w:lineRule="auto"/>
        <w:ind w:left="525" w:leftChars="200" w:hanging="105" w:hangingChars="50"/>
        <w:jc w:val="left"/>
        <w:rPr>
          <w:rFonts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</w:rPr>
        <w:drawing>
          <wp:inline distT="0" distB="0" distL="0" distR="0">
            <wp:extent cx="2908935" cy="1354455"/>
            <wp:effectExtent l="0" t="0" r="0" b="0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5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24755" cy="13618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12" w:lineRule="auto"/>
        <w:ind w:left="525" w:hanging="525" w:hangingChars="250"/>
        <w:jc w:val="left"/>
        <w:rPr>
          <w:rFonts w:ascii="Times New Roman" w:hAnsi="Times New Roman" w:cs="Times New Roman"/>
          <w:b/>
          <w:bCs/>
          <w:szCs w:val="21"/>
        </w:rPr>
      </w:pPr>
      <w:r>
        <w:rPr>
          <w:rFonts w:hint="eastAsia" w:ascii="Times New Roman" w:hAnsi="Times New Roman" w:cs="Times New Roman"/>
          <w:szCs w:val="21"/>
        </w:rPr>
        <w:t>2</w:t>
      </w:r>
      <w:r>
        <w:rPr>
          <w:rFonts w:ascii="Times New Roman" w:hAnsi="Times New Roman" w:cs="Times New Roman"/>
          <w:szCs w:val="21"/>
        </w:rPr>
        <w:t>6．</w:t>
      </w:r>
      <w:r>
        <w:rPr>
          <w:rFonts w:hint="eastAsia" w:ascii="Times New Roman" w:hAnsi="Times New Roman" w:cs="Times New Roman"/>
          <w:szCs w:val="21"/>
        </w:rPr>
        <w:t>（1）温度计玻璃泡靠近烧杯内壁；（2）不均匀；（3）正在；液化；（4）吸收；不变；</w:t>
      </w:r>
    </w:p>
    <w:p>
      <w:pPr>
        <w:spacing w:line="312" w:lineRule="auto"/>
        <w:ind w:left="525" w:hanging="525" w:hangingChars="250"/>
        <w:jc w:val="left"/>
        <w:rPr>
          <w:rFonts w:ascii="Times New Roman" w:hAnsi="Times New Roman" w:cs="Times New Roman"/>
          <w:b/>
          <w:bCs/>
          <w:szCs w:val="21"/>
        </w:rPr>
      </w:pPr>
      <w:r>
        <w:rPr>
          <w:rFonts w:hint="eastAsia" w:ascii="Times New Roman" w:hAnsi="Times New Roman" w:cs="Times New Roman"/>
          <w:szCs w:val="21"/>
        </w:rPr>
        <w:t>2</w:t>
      </w:r>
      <w:r>
        <w:rPr>
          <w:rFonts w:ascii="Times New Roman" w:hAnsi="Times New Roman" w:cs="Times New Roman"/>
          <w:szCs w:val="21"/>
        </w:rPr>
        <w:t>7．</w:t>
      </w:r>
      <w:r>
        <w:rPr>
          <w:rFonts w:hint="eastAsia" w:ascii="Times New Roman" w:hAnsi="Times New Roman" w:cs="Times New Roman"/>
          <w:szCs w:val="21"/>
        </w:rPr>
        <w:t>（1）1</w:t>
      </w:r>
      <w:r>
        <w:rPr>
          <w:rFonts w:ascii="Times New Roman" w:hAnsi="Times New Roman" w:cs="Times New Roman"/>
          <w:szCs w:val="21"/>
        </w:rPr>
        <w:t>0</w:t>
      </w:r>
      <w:r>
        <w:rPr>
          <w:rFonts w:hint="eastAsia" w:ascii="Times New Roman" w:hAnsi="Times New Roman" w:cs="Times New Roman"/>
          <w:szCs w:val="21"/>
        </w:rPr>
        <w:t>；（2）左；缩小；（3）凸；远视眼；</w:t>
      </w:r>
    </w:p>
    <w:p>
      <w:pPr>
        <w:spacing w:line="312" w:lineRule="auto"/>
        <w:ind w:left="525" w:hanging="525" w:hangingChars="250"/>
        <w:jc w:val="left"/>
        <w:rPr>
          <w:rFonts w:ascii="Times New Roman" w:hAnsi="Times New Roman" w:cs="Times New Roman"/>
          <w:b/>
          <w:bCs/>
          <w:szCs w:val="21"/>
        </w:rPr>
      </w:pPr>
      <w:r>
        <w:rPr>
          <w:rFonts w:hint="eastAsia" w:ascii="Times New Roman" w:hAnsi="Times New Roman" w:cs="Times New Roman"/>
          <w:szCs w:val="21"/>
        </w:rPr>
        <w:t>2</w:t>
      </w:r>
      <w:r>
        <w:rPr>
          <w:rFonts w:ascii="Times New Roman" w:hAnsi="Times New Roman" w:cs="Times New Roman"/>
          <w:szCs w:val="21"/>
        </w:rPr>
        <w:t>8．</w:t>
      </w:r>
      <w:r>
        <w:rPr>
          <w:rFonts w:hint="eastAsia" w:ascii="Times New Roman" w:hAnsi="Times New Roman" w:cs="Times New Roman"/>
          <w:szCs w:val="21"/>
        </w:rPr>
        <w:t>（1）标尺左端零刻线处；左；平衡螺母；（2）3</w:t>
      </w:r>
      <w:r>
        <w:rPr>
          <w:rFonts w:ascii="Times New Roman" w:hAnsi="Times New Roman" w:cs="Times New Roman"/>
          <w:szCs w:val="21"/>
        </w:rPr>
        <w:t>1.4</w:t>
      </w:r>
      <w:r>
        <w:rPr>
          <w:rFonts w:hint="eastAsia" w:ascii="Times New Roman" w:hAnsi="Times New Roman" w:cs="Times New Roman"/>
          <w:szCs w:val="21"/>
        </w:rPr>
        <w:t>；（</w:t>
      </w:r>
      <w:r>
        <w:rPr>
          <w:rFonts w:ascii="Times New Roman" w:hAnsi="Times New Roman" w:cs="Times New Roman"/>
          <w:szCs w:val="21"/>
        </w:rPr>
        <w:t>4</w:t>
      </w:r>
      <w:r>
        <w:rPr>
          <w:rFonts w:hint="eastAsia" w:ascii="Times New Roman" w:hAnsi="Times New Roman" w:cs="Times New Roman"/>
          <w:szCs w:val="21"/>
        </w:rPr>
        <w:t>）1</w:t>
      </w:r>
      <w:r>
        <w:rPr>
          <w:rFonts w:ascii="Times New Roman" w:hAnsi="Times New Roman" w:cs="Times New Roman"/>
          <w:szCs w:val="21"/>
        </w:rPr>
        <w:t>.05</w:t>
      </w:r>
      <w:r>
        <w:rPr>
          <w:rFonts w:hint="eastAsia" w:ascii="Times New Roman" w:hAnsi="Times New Roman" w:cs="Times New Roman"/>
          <w:szCs w:val="21"/>
        </w:rPr>
        <w:t>；</w:t>
      </w:r>
    </w:p>
    <w:p>
      <w:pPr>
        <w:spacing w:line="312" w:lineRule="auto"/>
        <w:ind w:left="525" w:hanging="525" w:hangingChars="250"/>
        <w:jc w:val="left"/>
        <w:rPr>
          <w:rFonts w:ascii="黑体" w:hAnsi="黑体" w:eastAsia="黑体" w:cs="Times New Roman"/>
          <w:szCs w:val="21"/>
        </w:rPr>
      </w:pPr>
      <w:r>
        <w:rPr>
          <w:rFonts w:ascii="黑体" w:hAnsi="黑体" w:eastAsia="黑体" w:cs="Times New Roman"/>
          <w:szCs w:val="21"/>
        </w:rPr>
        <w:t>四、计算题（共15分，29题7分，30题8分。要有公要的文字说明及公式，单位，仅写出结果不给分）</w:t>
      </w:r>
    </w:p>
    <w:p>
      <w:pPr>
        <w:spacing w:line="312" w:lineRule="auto"/>
        <w:ind w:left="525" w:hanging="525" w:hangingChars="250"/>
        <w:jc w:val="left"/>
        <w:rPr>
          <w:rFonts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</w:rPr>
        <w:t>2</w:t>
      </w:r>
      <w:r>
        <w:rPr>
          <w:rFonts w:ascii="Times New Roman" w:hAnsi="Times New Roman" w:cs="Times New Roman"/>
          <w:szCs w:val="21"/>
        </w:rPr>
        <w:t>9．</w:t>
      </w:r>
      <w:r>
        <w:rPr>
          <w:rFonts w:hint="eastAsia" w:ascii="Times New Roman" w:hAnsi="Times New Roman" w:cs="Times New Roman"/>
          <w:szCs w:val="21"/>
        </w:rPr>
        <w:t>解题过程略；（1）1</w:t>
      </w:r>
      <w:r>
        <w:rPr>
          <w:rFonts w:ascii="Times New Roman" w:hAnsi="Times New Roman" w:cs="Times New Roman"/>
          <w:szCs w:val="21"/>
        </w:rPr>
        <w:t>020</w:t>
      </w:r>
      <w:r>
        <w:rPr>
          <w:rFonts w:hint="eastAsia" w:ascii="Times New Roman" w:hAnsi="Times New Roman" w:cs="Times New Roman"/>
          <w:szCs w:val="21"/>
        </w:rPr>
        <w:t>m；（2）1</w:t>
      </w:r>
      <w:r>
        <w:rPr>
          <w:rFonts w:ascii="Times New Roman" w:hAnsi="Times New Roman" w:cs="Times New Roman"/>
          <w:szCs w:val="21"/>
        </w:rPr>
        <w:t>050m</w:t>
      </w:r>
      <w:r>
        <w:rPr>
          <w:rFonts w:hint="eastAsia" w:ascii="Times New Roman" w:hAnsi="Times New Roman" w:cs="Times New Roman"/>
          <w:szCs w:val="21"/>
        </w:rPr>
        <w:t>；</w:t>
      </w:r>
    </w:p>
    <w:p>
      <w:pPr>
        <w:spacing w:line="312" w:lineRule="auto"/>
        <w:ind w:left="525" w:hanging="525" w:hangingChars="250"/>
        <w:jc w:val="left"/>
        <w:rPr>
          <w:rFonts w:ascii="Times New Roman" w:hAnsi="Times New Roman" w:cs="Times New Roman"/>
          <w:b/>
          <w:bCs/>
          <w:szCs w:val="21"/>
        </w:rPr>
      </w:pPr>
      <w:r>
        <w:rPr>
          <w:rFonts w:ascii="Times New Roman" w:hAnsi="Times New Roman" w:cs="Times New Roman"/>
          <w:szCs w:val="21"/>
        </w:rPr>
        <w:t>30．</w:t>
      </w:r>
      <w:r>
        <w:rPr>
          <w:rFonts w:hint="eastAsia" w:ascii="Times New Roman" w:hAnsi="Times New Roman" w:cs="Times New Roman"/>
          <w:szCs w:val="21"/>
        </w:rPr>
        <w:t>解题过程略；（1）</w:t>
      </w:r>
      <w:r>
        <w:rPr>
          <w:rFonts w:ascii="Times New Roman" w:hAnsi="Times New Roman" w:cs="Times New Roman"/>
          <w:szCs w:val="21"/>
        </w:rPr>
        <w:t>0.72</w:t>
      </w:r>
      <w:r>
        <w:rPr>
          <w:rFonts w:hint="eastAsia" w:ascii="Times New Roman" w:hAnsi="Times New Roman" w:cs="Times New Roman"/>
          <w:szCs w:val="21"/>
        </w:rPr>
        <w:t>m</w:t>
      </w:r>
      <w:r>
        <w:rPr>
          <w:rFonts w:ascii="Times New Roman" w:hAnsi="Times New Roman" w:cs="Times New Roman"/>
          <w:szCs w:val="21"/>
        </w:rPr>
        <w:t>/</w:t>
      </w:r>
      <w:r>
        <w:rPr>
          <w:rFonts w:hint="eastAsia" w:ascii="Times New Roman" w:hAnsi="Times New Roman" w:cs="Times New Roman"/>
          <w:szCs w:val="21"/>
        </w:rPr>
        <w:t>s；（2）</w:t>
      </w:r>
      <w:r>
        <w:rPr>
          <w:rFonts w:ascii="Times New Roman" w:hAnsi="Times New Roman" w:cs="Times New Roman"/>
          <w:szCs w:val="21"/>
        </w:rPr>
        <w:t>675kg</w:t>
      </w:r>
      <w:r>
        <w:rPr>
          <w:rFonts w:hint="eastAsia" w:ascii="Times New Roman" w:hAnsi="Times New Roman" w:cs="Times New Roman"/>
          <w:szCs w:val="21"/>
        </w:rPr>
        <w:t>。</w:t>
      </w:r>
    </w:p>
    <w:p>
      <w:pPr>
        <w:spacing w:line="312" w:lineRule="auto"/>
        <w:ind w:left="525" w:hanging="527" w:hangingChars="250"/>
        <w:jc w:val="left"/>
        <w:rPr>
          <w:rFonts w:ascii="Times New Roman" w:hAnsi="Times New Roman" w:cs="Times New Roman"/>
          <w:b/>
          <w:bCs/>
          <w:szCs w:val="21"/>
        </w:rPr>
      </w:pPr>
    </w:p>
    <w:sectPr>
      <w:footerReference r:id="rId3" w:type="default"/>
      <w:pgSz w:w="11906" w:h="16838"/>
      <w:pgMar w:top="1440" w:right="1463" w:bottom="1440" w:left="1463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pict>
        <v:shape id="_x0000_s2049" o:spid="_x0000_s2049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>
                <w:pPr>
                  <w:pStyle w:val="3"/>
                </w:pPr>
                <w:r>
                  <w:rPr>
                    <w:rFonts w:hint="eastAsia"/>
                  </w:rPr>
                  <w:t xml:space="preserve">第 </w:t>
                </w: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>
                  <w:rPr>
                    <w:rFonts w:hint="eastAsia"/>
                  </w:rPr>
                  <w:t>1</w:t>
                </w:r>
                <w:r>
                  <w:rPr>
                    <w:rFonts w:hint="eastAsia"/>
                  </w:rPr>
                  <w:fldChar w:fldCharType="end"/>
                </w:r>
                <w:r>
                  <w:rPr>
                    <w:rFonts w:hint="eastAsia"/>
                  </w:rPr>
                  <w:t xml:space="preserve"> 页 共 </w:t>
                </w: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NUMPAGES  \* MERGEFORMAT </w:instrText>
                </w:r>
                <w:r>
                  <w:rPr>
                    <w:rFonts w:hint="eastAsia"/>
                  </w:rPr>
                  <w:fldChar w:fldCharType="separate"/>
                </w:r>
                <w:r>
                  <w:rPr>
                    <w:rFonts w:hint="eastAsia"/>
                  </w:rPr>
                  <w:t>9</w:t>
                </w:r>
                <w:r>
                  <w:rPr>
                    <w:rFonts w:hint="eastAsia"/>
                  </w:rPr>
                  <w:fldChar w:fldCharType="end"/>
                </w:r>
                <w:r>
                  <w:rPr>
                    <w:rFonts w:hint="eastAsia"/>
                  </w:rPr>
                  <w:t xml:space="preserve"> 页</w:t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1976"/>
    <w:rsid w:val="00066643"/>
    <w:rsid w:val="00111881"/>
    <w:rsid w:val="00152641"/>
    <w:rsid w:val="0020438A"/>
    <w:rsid w:val="00216477"/>
    <w:rsid w:val="002918D4"/>
    <w:rsid w:val="002B56C7"/>
    <w:rsid w:val="0034522D"/>
    <w:rsid w:val="00427D48"/>
    <w:rsid w:val="00483252"/>
    <w:rsid w:val="004C7B0B"/>
    <w:rsid w:val="004F39DB"/>
    <w:rsid w:val="00577C85"/>
    <w:rsid w:val="005B6D29"/>
    <w:rsid w:val="005D32D7"/>
    <w:rsid w:val="006E67FF"/>
    <w:rsid w:val="0072543F"/>
    <w:rsid w:val="00731F89"/>
    <w:rsid w:val="00747C0D"/>
    <w:rsid w:val="008263FB"/>
    <w:rsid w:val="008C513C"/>
    <w:rsid w:val="009147F8"/>
    <w:rsid w:val="009248F6"/>
    <w:rsid w:val="00A051B2"/>
    <w:rsid w:val="00A160FD"/>
    <w:rsid w:val="00AB2504"/>
    <w:rsid w:val="00B42CB7"/>
    <w:rsid w:val="00BC12B0"/>
    <w:rsid w:val="00C346BE"/>
    <w:rsid w:val="00C61976"/>
    <w:rsid w:val="00CD25D7"/>
    <w:rsid w:val="00D15E8C"/>
    <w:rsid w:val="00D929EE"/>
    <w:rsid w:val="00DA6981"/>
    <w:rsid w:val="00DD1DCB"/>
    <w:rsid w:val="00E108EA"/>
    <w:rsid w:val="00E412FD"/>
    <w:rsid w:val="00E613B8"/>
    <w:rsid w:val="00E9324F"/>
    <w:rsid w:val="00EB279A"/>
    <w:rsid w:val="00F3514A"/>
    <w:rsid w:val="02DE47F5"/>
    <w:rsid w:val="162B03DE"/>
    <w:rsid w:val="1F9A2475"/>
    <w:rsid w:val="2D892A1E"/>
    <w:rsid w:val="416B14AB"/>
    <w:rsid w:val="431954AA"/>
    <w:rsid w:val="466C0B67"/>
    <w:rsid w:val="490768F7"/>
    <w:rsid w:val="6D1D7747"/>
    <w:rsid w:val="71177CB6"/>
    <w:rsid w:val="74817B56"/>
    <w:rsid w:val="759A0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8">
    <w:name w:val="页眉 字符"/>
    <w:basedOn w:val="5"/>
    <w:link w:val="4"/>
    <w:semiHidden/>
    <w:qFormat/>
    <w:uiPriority w:val="99"/>
    <w:rPr>
      <w:sz w:val="18"/>
      <w:szCs w:val="18"/>
    </w:rPr>
  </w:style>
  <w:style w:type="character" w:customStyle="1" w:styleId="9">
    <w:name w:val="页脚 字符"/>
    <w:basedOn w:val="5"/>
    <w:link w:val="3"/>
    <w:semiHidden/>
    <w:qFormat/>
    <w:uiPriority w:val="99"/>
    <w:rPr>
      <w:sz w:val="18"/>
      <w:szCs w:val="18"/>
    </w:rPr>
  </w:style>
  <w:style w:type="character" w:customStyle="1" w:styleId="10">
    <w:name w:val="批注框文本 字符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jpe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2" Type="http://schemas.openxmlformats.org/officeDocument/2006/relationships/fontTable" Target="fontTable.xml"/><Relationship Id="rId21" Type="http://schemas.openxmlformats.org/officeDocument/2006/relationships/customXml" Target="../customXml/item1.xml"/><Relationship Id="rId20" Type="http://schemas.openxmlformats.org/officeDocument/2006/relationships/image" Target="media/image16.png"/><Relationship Id="rId2" Type="http://schemas.openxmlformats.org/officeDocument/2006/relationships/settings" Target="settings.xml"/><Relationship Id="rId19" Type="http://schemas.openxmlformats.org/officeDocument/2006/relationships/image" Target="media/image15.jpeg"/><Relationship Id="rId18" Type="http://schemas.openxmlformats.org/officeDocument/2006/relationships/image" Target="media/image14.png"/><Relationship Id="rId17" Type="http://schemas.openxmlformats.org/officeDocument/2006/relationships/image" Target="media/image13.png"/><Relationship Id="rId16" Type="http://schemas.openxmlformats.org/officeDocument/2006/relationships/image" Target="media/image12.png"/><Relationship Id="rId15" Type="http://schemas.openxmlformats.org/officeDocument/2006/relationships/image" Target="media/image11.png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845</Words>
  <Characters>4823</Characters>
  <Lines>40</Lines>
  <Paragraphs>11</Paragraphs>
  <TotalTime>173</TotalTime>
  <ScaleCrop>false</ScaleCrop>
  <LinksUpToDate>false</LinksUpToDate>
  <CharactersWithSpaces>5657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2020-01-27T08:24:00Z</dcterms:created>
  <dc:creator>hongzhi</dc:creator>
  <cp:lastModifiedBy>Administrator</cp:lastModifiedBy>
  <dcterms:modified xsi:type="dcterms:W3CDTF">2020-02-03T13:08:39Z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